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6BC64" w14:textId="1E2D70C1" w:rsidR="005B26E8" w:rsidRPr="005B26E8" w:rsidRDefault="005B26E8" w:rsidP="00B01423">
      <w:pPr>
        <w:spacing w:line="276" w:lineRule="auto"/>
        <w:rPr>
          <w:rFonts w:ascii="Arial" w:eastAsia="Arial" w:hAnsi="Arial"/>
          <w:b/>
          <w:lang w:eastAsia="en-US"/>
        </w:rPr>
      </w:pPr>
      <w:r w:rsidRPr="005B26E8">
        <w:rPr>
          <w:rFonts w:ascii="Arial" w:eastAsia="Arial" w:hAnsi="Arial" w:cs="Arial"/>
          <w:b/>
          <w:lang w:eastAsia="en-US"/>
        </w:rPr>
        <w:t>Dr. Roman Heinzle ist Österreicher des Jahres</w:t>
      </w:r>
      <w:r>
        <w:rPr>
          <w:rFonts w:ascii="Arial" w:eastAsia="Arial" w:hAnsi="Arial" w:cs="Arial"/>
          <w:b/>
          <w:lang w:eastAsia="en-US"/>
        </w:rPr>
        <w:t>:</w:t>
      </w:r>
    </w:p>
    <w:p w14:paraId="6766F74F" w14:textId="6B54CE73" w:rsidR="002B1ECC" w:rsidRPr="005B26E8" w:rsidRDefault="00775D92" w:rsidP="00B01423">
      <w:pPr>
        <w:spacing w:line="276" w:lineRule="auto"/>
        <w:rPr>
          <w:rFonts w:ascii="Arial" w:eastAsia="Arial" w:hAnsi="Arial" w:cs="Arial"/>
          <w:b/>
          <w:sz w:val="28"/>
          <w:szCs w:val="28"/>
          <w:lang w:eastAsia="en-US"/>
        </w:rPr>
      </w:pPr>
      <w:r>
        <w:rPr>
          <w:rFonts w:ascii="Arial" w:eastAsia="Arial" w:hAnsi="Arial" w:cs="Arial"/>
          <w:b/>
          <w:sz w:val="28"/>
          <w:szCs w:val="28"/>
          <w:lang w:eastAsia="en-US"/>
        </w:rPr>
        <w:t xml:space="preserve">Hohe </w:t>
      </w:r>
      <w:r w:rsidR="005B26E8" w:rsidRPr="005B26E8">
        <w:rPr>
          <w:rFonts w:ascii="Arial" w:eastAsia="Arial" w:hAnsi="Arial" w:cs="Arial"/>
          <w:b/>
          <w:sz w:val="28"/>
          <w:szCs w:val="28"/>
          <w:lang w:eastAsia="en-US"/>
        </w:rPr>
        <w:t xml:space="preserve">Auszeichnung </w:t>
      </w:r>
      <w:r w:rsidR="005B26E8">
        <w:rPr>
          <w:rFonts w:ascii="Arial" w:eastAsia="Arial" w:hAnsi="Arial" w:cs="Arial"/>
          <w:b/>
          <w:sz w:val="28"/>
          <w:szCs w:val="28"/>
          <w:lang w:eastAsia="en-US"/>
        </w:rPr>
        <w:t xml:space="preserve">für </w:t>
      </w:r>
      <w:r w:rsidR="006C4116" w:rsidRPr="005B26E8">
        <w:rPr>
          <w:rFonts w:ascii="Arial" w:eastAsia="Arial" w:hAnsi="Arial" w:cs="Arial"/>
          <w:b/>
          <w:sz w:val="28"/>
          <w:szCs w:val="28"/>
          <w:lang w:eastAsia="en-US"/>
        </w:rPr>
        <w:t>moveeffect</w:t>
      </w:r>
      <w:r w:rsidR="0034664D" w:rsidRPr="005B26E8">
        <w:rPr>
          <w:rFonts w:ascii="Arial" w:eastAsia="Arial" w:hAnsi="Arial" w:cs="Arial"/>
          <w:b/>
          <w:sz w:val="28"/>
          <w:szCs w:val="28"/>
          <w:lang w:eastAsia="en-US"/>
        </w:rPr>
        <w:t>-</w:t>
      </w:r>
      <w:r w:rsidR="00B03E2C" w:rsidRPr="005B26E8">
        <w:rPr>
          <w:rFonts w:ascii="Arial" w:eastAsia="Arial" w:hAnsi="Arial" w:cs="Arial"/>
          <w:b/>
          <w:sz w:val="28"/>
          <w:szCs w:val="28"/>
          <w:lang w:eastAsia="en-US"/>
        </w:rPr>
        <w:t>Gründer</w:t>
      </w:r>
    </w:p>
    <w:p w14:paraId="742A7B58" w14:textId="2A129217" w:rsidR="002B1ECC" w:rsidRPr="00A335E3" w:rsidRDefault="002B1ECC" w:rsidP="00B01423">
      <w:pPr>
        <w:tabs>
          <w:tab w:val="left" w:pos="5610"/>
        </w:tabs>
        <w:spacing w:line="276" w:lineRule="auto"/>
        <w:rPr>
          <w:rFonts w:ascii="Arial" w:eastAsia="Arial" w:hAnsi="Arial" w:cs="Arial"/>
          <w:b/>
          <w:sz w:val="28"/>
          <w:szCs w:val="28"/>
          <w:lang w:eastAsia="en-US"/>
        </w:rPr>
      </w:pPr>
    </w:p>
    <w:p w14:paraId="72D784C3" w14:textId="15D6855E" w:rsidR="00670E5B" w:rsidRDefault="005B26E8" w:rsidP="000D35F7">
      <w:pPr>
        <w:spacing w:line="276" w:lineRule="auto"/>
        <w:rPr>
          <w:rFonts w:ascii="Arial" w:eastAsia="Arial" w:hAnsi="Arial" w:cs="Arial"/>
          <w:b/>
          <w:bCs/>
          <w:iCs/>
          <w:lang w:eastAsia="en-US"/>
        </w:rPr>
      </w:pPr>
      <w:r>
        <w:rPr>
          <w:rFonts w:ascii="Arial" w:eastAsia="Arial" w:hAnsi="Arial" w:cs="Arial"/>
          <w:b/>
          <w:bCs/>
          <w:iCs/>
          <w:lang w:eastAsia="en-US"/>
        </w:rPr>
        <w:t xml:space="preserve">Dr. Roman Heinzle </w:t>
      </w:r>
      <w:r w:rsidR="00775D92">
        <w:rPr>
          <w:rFonts w:ascii="Arial" w:eastAsia="Arial" w:hAnsi="Arial" w:cs="Arial"/>
          <w:b/>
          <w:bCs/>
          <w:iCs/>
          <w:lang w:eastAsia="en-US"/>
        </w:rPr>
        <w:t xml:space="preserve">ist </w:t>
      </w:r>
      <w:r w:rsidR="00B60029" w:rsidRPr="00B60029">
        <w:rPr>
          <w:rFonts w:ascii="Arial" w:eastAsia="Arial" w:hAnsi="Arial" w:cs="Arial"/>
          <w:b/>
          <w:bCs/>
          <w:iCs/>
          <w:lang w:eastAsia="en-US"/>
        </w:rPr>
        <w:t>„Österreicher des Jahres“</w:t>
      </w:r>
      <w:r w:rsidR="00F13C8F">
        <w:rPr>
          <w:rFonts w:ascii="Arial" w:eastAsia="Arial" w:hAnsi="Arial" w:cs="Arial"/>
          <w:b/>
          <w:bCs/>
          <w:iCs/>
          <w:lang w:eastAsia="en-US"/>
        </w:rPr>
        <w:t xml:space="preserve">. </w:t>
      </w:r>
      <w:r w:rsidR="007536A3">
        <w:rPr>
          <w:rFonts w:ascii="Arial" w:eastAsia="Arial" w:hAnsi="Arial" w:cs="Arial"/>
          <w:b/>
          <w:bCs/>
          <w:iCs/>
          <w:lang w:eastAsia="en-US"/>
        </w:rPr>
        <w:t xml:space="preserve">Den Sonderpreis zur Austria’22 in der </w:t>
      </w:r>
      <w:r w:rsidR="007536A3" w:rsidRPr="00B60029">
        <w:rPr>
          <w:rFonts w:ascii="Arial" w:eastAsia="Arial" w:hAnsi="Arial" w:cs="Arial"/>
          <w:b/>
          <w:bCs/>
          <w:iCs/>
          <w:lang w:eastAsia="en-US"/>
        </w:rPr>
        <w:t>Kategorie „Digitalisierung“</w:t>
      </w:r>
      <w:r w:rsidR="007536A3">
        <w:rPr>
          <w:rFonts w:ascii="Arial" w:eastAsia="Arial" w:hAnsi="Arial" w:cs="Arial"/>
          <w:b/>
          <w:bCs/>
          <w:iCs/>
          <w:lang w:eastAsia="en-US"/>
        </w:rPr>
        <w:t xml:space="preserve"> </w:t>
      </w:r>
      <w:r w:rsidR="00775D92">
        <w:rPr>
          <w:rFonts w:ascii="Arial" w:eastAsia="Arial" w:hAnsi="Arial" w:cs="Arial"/>
          <w:b/>
          <w:bCs/>
          <w:iCs/>
          <w:lang w:eastAsia="en-US"/>
        </w:rPr>
        <w:t xml:space="preserve">erhielt der Gründer und CEO von </w:t>
      </w:r>
      <w:proofErr w:type="spellStart"/>
      <w:r w:rsidR="00775D92">
        <w:rPr>
          <w:rFonts w:ascii="Arial" w:eastAsia="Arial" w:hAnsi="Arial" w:cs="Arial"/>
          <w:b/>
          <w:bCs/>
          <w:iCs/>
          <w:lang w:eastAsia="en-US"/>
        </w:rPr>
        <w:t>moveeffect</w:t>
      </w:r>
      <w:proofErr w:type="spellEnd"/>
      <w:r w:rsidR="00775D92" w:rsidRPr="00775D92">
        <w:rPr>
          <w:rFonts w:ascii="Arial" w:eastAsia="Arial" w:hAnsi="Arial" w:cs="Arial"/>
          <w:b/>
          <w:bCs/>
          <w:iCs/>
          <w:lang w:eastAsia="en-US"/>
        </w:rPr>
        <w:t xml:space="preserve"> </w:t>
      </w:r>
      <w:r w:rsidR="00501908">
        <w:rPr>
          <w:rFonts w:ascii="Arial" w:eastAsia="Arial" w:hAnsi="Arial" w:cs="Arial"/>
          <w:b/>
          <w:bCs/>
          <w:iCs/>
          <w:lang w:eastAsia="en-US"/>
        </w:rPr>
        <w:t xml:space="preserve">von </w:t>
      </w:r>
      <w:r w:rsidR="00501908" w:rsidRPr="00B60029">
        <w:rPr>
          <w:rFonts w:ascii="Arial" w:eastAsia="Arial" w:hAnsi="Arial" w:cs="Arial"/>
          <w:b/>
          <w:bCs/>
          <w:iCs/>
          <w:lang w:eastAsia="en-US"/>
        </w:rPr>
        <w:t xml:space="preserve">WKÖ-Präsident </w:t>
      </w:r>
      <w:r w:rsidR="000679D3" w:rsidRPr="000679D3">
        <w:rPr>
          <w:rFonts w:ascii="Arial" w:eastAsia="Arial" w:hAnsi="Arial" w:cs="Arial"/>
          <w:b/>
          <w:bCs/>
          <w:iCs/>
          <w:lang w:eastAsia="en-US"/>
        </w:rPr>
        <w:t xml:space="preserve">Mag. Dr. </w:t>
      </w:r>
      <w:r w:rsidR="00501908" w:rsidRPr="00B60029">
        <w:rPr>
          <w:rFonts w:ascii="Arial" w:eastAsia="Arial" w:hAnsi="Arial" w:cs="Arial"/>
          <w:b/>
          <w:bCs/>
          <w:iCs/>
          <w:lang w:eastAsia="en-US"/>
        </w:rPr>
        <w:t>Harald Mahrer</w:t>
      </w:r>
      <w:r w:rsidR="00501908">
        <w:rPr>
          <w:rFonts w:ascii="Arial" w:eastAsia="Arial" w:hAnsi="Arial" w:cs="Arial"/>
          <w:b/>
          <w:bCs/>
          <w:iCs/>
          <w:lang w:eastAsia="en-US"/>
        </w:rPr>
        <w:t xml:space="preserve"> </w:t>
      </w:r>
      <w:r w:rsidR="00775D92">
        <w:rPr>
          <w:rFonts w:ascii="Arial" w:eastAsia="Arial" w:hAnsi="Arial" w:cs="Arial"/>
          <w:b/>
          <w:bCs/>
          <w:iCs/>
          <w:lang w:eastAsia="en-US"/>
        </w:rPr>
        <w:t xml:space="preserve">für seine digitale Lösung zur </w:t>
      </w:r>
      <w:r w:rsidR="00BC3ED1">
        <w:rPr>
          <w:rFonts w:ascii="Arial" w:eastAsia="Arial" w:hAnsi="Arial" w:cs="Arial"/>
          <w:b/>
          <w:bCs/>
          <w:iCs/>
          <w:lang w:eastAsia="en-US"/>
        </w:rPr>
        <w:t>betrieblichen</w:t>
      </w:r>
      <w:r w:rsidR="00775D92">
        <w:rPr>
          <w:rFonts w:ascii="Arial" w:eastAsia="Arial" w:hAnsi="Arial" w:cs="Arial"/>
          <w:b/>
          <w:bCs/>
          <w:iCs/>
          <w:lang w:eastAsia="en-US"/>
        </w:rPr>
        <w:t xml:space="preserve"> Gesundheitsförderung.</w:t>
      </w:r>
    </w:p>
    <w:p w14:paraId="5EFA6C53" w14:textId="7926D277" w:rsidR="00F13C8F" w:rsidRDefault="00F13C8F" w:rsidP="000D35F7">
      <w:pPr>
        <w:spacing w:line="276" w:lineRule="auto"/>
        <w:rPr>
          <w:rFonts w:ascii="Roboto" w:hAnsi="Roboto"/>
        </w:rPr>
      </w:pPr>
    </w:p>
    <w:p w14:paraId="61651BAF" w14:textId="187057B4" w:rsidR="00501908" w:rsidRDefault="00501908" w:rsidP="000D35F7">
      <w:pPr>
        <w:spacing w:line="276" w:lineRule="auto"/>
        <w:rPr>
          <w:rFonts w:ascii="Roboto" w:hAnsi="Roboto"/>
        </w:rPr>
      </w:pPr>
    </w:p>
    <w:p w14:paraId="11AACFD7" w14:textId="07A5314C" w:rsidR="007536A3" w:rsidRPr="00501908" w:rsidRDefault="007536A3" w:rsidP="007536A3">
      <w:pPr>
        <w:spacing w:line="276" w:lineRule="auto"/>
        <w:rPr>
          <w:rFonts w:ascii="Roboto" w:hAnsi="Roboto"/>
        </w:rPr>
      </w:pPr>
      <w:r w:rsidRPr="007536A3">
        <w:rPr>
          <w:rFonts w:ascii="Arial" w:hAnsi="Arial" w:cs="Arial"/>
        </w:rPr>
        <w:t>A</w:t>
      </w:r>
      <w:r w:rsidR="00501908" w:rsidRPr="007536A3">
        <w:rPr>
          <w:rFonts w:ascii="Arial" w:hAnsi="Arial" w:cs="Arial"/>
        </w:rPr>
        <w:t xml:space="preserve">m 19. Oktober 2022 </w:t>
      </w:r>
      <w:r w:rsidRPr="007536A3">
        <w:rPr>
          <w:rFonts w:ascii="Arial" w:hAnsi="Arial" w:cs="Arial"/>
        </w:rPr>
        <w:t>erhielt Dr. Roman Heinzle</w:t>
      </w:r>
      <w:r w:rsidRPr="007536A3">
        <w:rPr>
          <w:rFonts w:ascii="Arial" w:eastAsia="Arial" w:hAnsi="Arial" w:cs="Arial"/>
          <w:lang w:eastAsia="en-US"/>
        </w:rPr>
        <w:t>, Gründer und CEO der moveeffect GmbH,</w:t>
      </w:r>
      <w:r w:rsidRPr="007536A3">
        <w:rPr>
          <w:rFonts w:ascii="Arial" w:hAnsi="Arial" w:cs="Arial"/>
        </w:rPr>
        <w:t xml:space="preserve"> im Rahmen der Austria-Gala in den Wiener </w:t>
      </w:r>
      <w:proofErr w:type="spellStart"/>
      <w:r w:rsidRPr="007536A3">
        <w:rPr>
          <w:rFonts w:ascii="Arial" w:hAnsi="Arial" w:cs="Arial"/>
        </w:rPr>
        <w:t>Sofiensälen</w:t>
      </w:r>
      <w:proofErr w:type="spellEnd"/>
      <w:r w:rsidRPr="007536A3">
        <w:rPr>
          <w:rFonts w:ascii="Arial" w:hAnsi="Arial" w:cs="Arial"/>
        </w:rPr>
        <w:t xml:space="preserve"> </w:t>
      </w:r>
      <w:r w:rsidRPr="007536A3">
        <w:rPr>
          <w:rFonts w:ascii="Arial" w:eastAsia="Arial" w:hAnsi="Arial" w:cs="Arial"/>
          <w:bCs/>
          <w:iCs/>
          <w:lang w:eastAsia="en-US"/>
        </w:rPr>
        <w:t xml:space="preserve">von WKÖ-Präsident </w:t>
      </w:r>
      <w:r w:rsidR="000679D3" w:rsidRPr="000679D3">
        <w:rPr>
          <w:rFonts w:ascii="Arial" w:eastAsia="Arial" w:hAnsi="Arial" w:cs="Arial"/>
          <w:bCs/>
          <w:iCs/>
          <w:lang w:eastAsia="en-US"/>
        </w:rPr>
        <w:t xml:space="preserve">Mag. Dr. </w:t>
      </w:r>
      <w:r w:rsidRPr="007536A3">
        <w:rPr>
          <w:rFonts w:ascii="Arial" w:eastAsia="Arial" w:hAnsi="Arial" w:cs="Arial"/>
          <w:bCs/>
          <w:iCs/>
          <w:lang w:eastAsia="en-US"/>
        </w:rPr>
        <w:t xml:space="preserve">Harald Mahrer </w:t>
      </w:r>
      <w:r w:rsidRPr="007536A3">
        <w:rPr>
          <w:rFonts w:ascii="Arial" w:hAnsi="Arial" w:cs="Arial"/>
        </w:rPr>
        <w:t>den Sonderpreis in der Kategorie „Digitalisierung“</w:t>
      </w:r>
      <w:r w:rsidR="00501908" w:rsidRPr="007536A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Die Jury würdigte damit die umfassende digitale Lösung </w:t>
      </w:r>
      <w:r w:rsidR="00797428">
        <w:rPr>
          <w:rFonts w:ascii="Arial" w:hAnsi="Arial" w:cs="Arial"/>
        </w:rPr>
        <w:t>von move</w:t>
      </w:r>
      <w:r w:rsidR="00BC3ED1">
        <w:rPr>
          <w:rFonts w:ascii="Arial" w:hAnsi="Arial" w:cs="Arial"/>
        </w:rPr>
        <w:t>e</w:t>
      </w:r>
      <w:r w:rsidR="00797428">
        <w:rPr>
          <w:rFonts w:ascii="Arial" w:hAnsi="Arial" w:cs="Arial"/>
        </w:rPr>
        <w:t xml:space="preserve">ffect </w:t>
      </w:r>
      <w:r w:rsidRPr="00501908">
        <w:rPr>
          <w:rFonts w:ascii="Roboto" w:hAnsi="Roboto"/>
        </w:rPr>
        <w:t>für das betriebliche Gesundheitsmanagement</w:t>
      </w:r>
      <w:r w:rsidR="00797428">
        <w:rPr>
          <w:rFonts w:ascii="Roboto" w:hAnsi="Roboto"/>
        </w:rPr>
        <w:t xml:space="preserve">. Diese fokussiert auf die </w:t>
      </w:r>
      <w:r w:rsidRPr="00501908">
        <w:rPr>
          <w:rFonts w:ascii="Roboto" w:hAnsi="Roboto"/>
        </w:rPr>
        <w:t xml:space="preserve">Stärkung der mentalen und physischen Gesundheit </w:t>
      </w:r>
      <w:r w:rsidR="00797428">
        <w:rPr>
          <w:rFonts w:ascii="Roboto" w:hAnsi="Roboto"/>
        </w:rPr>
        <w:t xml:space="preserve">der </w:t>
      </w:r>
      <w:r w:rsidRPr="00501908">
        <w:rPr>
          <w:rFonts w:ascii="Roboto" w:hAnsi="Roboto"/>
        </w:rPr>
        <w:t>Mitarbeite</w:t>
      </w:r>
      <w:r w:rsidR="00797428">
        <w:rPr>
          <w:rFonts w:ascii="Roboto" w:hAnsi="Roboto"/>
        </w:rPr>
        <w:t xml:space="preserve">nden, um so deren Motivation und damit ihre Produktivität zu steigern. </w:t>
      </w:r>
    </w:p>
    <w:p w14:paraId="4A1FE570" w14:textId="77777777" w:rsidR="007536A3" w:rsidRDefault="007536A3" w:rsidP="005B26E8">
      <w:pPr>
        <w:spacing w:line="276" w:lineRule="auto"/>
        <w:rPr>
          <w:rFonts w:ascii="Roboto" w:hAnsi="Roboto"/>
        </w:rPr>
      </w:pPr>
    </w:p>
    <w:p w14:paraId="523969E2" w14:textId="1E4A7142" w:rsidR="005B26E8" w:rsidRDefault="005B26E8" w:rsidP="005B26E8">
      <w:pPr>
        <w:spacing w:line="276" w:lineRule="auto"/>
        <w:rPr>
          <w:rFonts w:ascii="Arial" w:eastAsia="Arial" w:hAnsi="Arial" w:cs="Arial"/>
          <w:lang w:eastAsia="en-US"/>
        </w:rPr>
      </w:pPr>
      <w:r w:rsidRPr="00B1496B">
        <w:rPr>
          <w:rFonts w:ascii="Roboto" w:hAnsi="Roboto"/>
        </w:rPr>
        <w:t>"</w:t>
      </w:r>
      <w:r>
        <w:rPr>
          <w:rFonts w:ascii="Roboto" w:hAnsi="Roboto"/>
        </w:rPr>
        <w:t xml:space="preserve">Ich bin überwältigt! </w:t>
      </w:r>
      <w:r w:rsidRPr="00B1496B">
        <w:rPr>
          <w:rFonts w:ascii="Roboto" w:hAnsi="Roboto"/>
        </w:rPr>
        <w:t xml:space="preserve">Die Auszeichnung bedeutet </w:t>
      </w:r>
      <w:r>
        <w:rPr>
          <w:rFonts w:ascii="Roboto" w:hAnsi="Roboto"/>
        </w:rPr>
        <w:t>mir</w:t>
      </w:r>
      <w:r w:rsidRPr="00B1496B">
        <w:rPr>
          <w:rFonts w:ascii="Roboto" w:hAnsi="Roboto"/>
        </w:rPr>
        <w:t xml:space="preserve"> sehr viel</w:t>
      </w:r>
      <w:r w:rsidR="00501908">
        <w:rPr>
          <w:rFonts w:ascii="Roboto" w:hAnsi="Roboto"/>
        </w:rPr>
        <w:t xml:space="preserve">“, sagte </w:t>
      </w:r>
      <w:r w:rsidR="00501908" w:rsidRPr="00C50FAD">
        <w:rPr>
          <w:rFonts w:ascii="Arial" w:eastAsia="Arial" w:hAnsi="Arial" w:cs="Arial"/>
          <w:lang w:eastAsia="en-US"/>
        </w:rPr>
        <w:t>Dr. Heinzle</w:t>
      </w:r>
      <w:r w:rsidR="00501908">
        <w:rPr>
          <w:rFonts w:ascii="Arial" w:eastAsia="Arial" w:hAnsi="Arial" w:cs="Arial"/>
          <w:lang w:eastAsia="en-US"/>
        </w:rPr>
        <w:t>. „</w:t>
      </w:r>
      <w:r w:rsidRPr="00B1496B">
        <w:rPr>
          <w:rFonts w:ascii="Roboto" w:hAnsi="Roboto"/>
        </w:rPr>
        <w:t xml:space="preserve">Sie ist für </w:t>
      </w:r>
      <w:r>
        <w:rPr>
          <w:rFonts w:ascii="Roboto" w:hAnsi="Roboto"/>
        </w:rPr>
        <w:t>mich und mein Team</w:t>
      </w:r>
      <w:r w:rsidRPr="00B1496B">
        <w:rPr>
          <w:rFonts w:ascii="Roboto" w:hAnsi="Roboto"/>
        </w:rPr>
        <w:t xml:space="preserve"> eine weitere Bestätigung, dass unsere digitale Lösung </w:t>
      </w:r>
      <w:r w:rsidR="00501908">
        <w:rPr>
          <w:rFonts w:ascii="Roboto" w:hAnsi="Roboto"/>
        </w:rPr>
        <w:t xml:space="preserve">für die </w:t>
      </w:r>
      <w:r w:rsidRPr="00B1496B">
        <w:rPr>
          <w:rFonts w:ascii="Roboto" w:hAnsi="Roboto"/>
        </w:rPr>
        <w:t>betriebliche Gesundheitsförderung Unternehmen ein Angebot bietet, das den Zeitgeist trifft und einzigartig ist."</w:t>
      </w:r>
    </w:p>
    <w:p w14:paraId="05646D8C" w14:textId="78CB4F93" w:rsidR="00775D92" w:rsidRDefault="00775D92" w:rsidP="005B26E8">
      <w:pPr>
        <w:spacing w:line="276" w:lineRule="auto"/>
        <w:rPr>
          <w:rFonts w:ascii="Arial" w:eastAsia="Arial" w:hAnsi="Arial" w:cs="Arial"/>
          <w:lang w:eastAsia="en-US"/>
        </w:rPr>
      </w:pPr>
    </w:p>
    <w:p w14:paraId="6A0495C7" w14:textId="77A8E595" w:rsidR="00EF5243" w:rsidRDefault="004834BE" w:rsidP="00501908">
      <w:pPr>
        <w:spacing w:line="276" w:lineRule="auto"/>
        <w:rPr>
          <w:rFonts w:ascii="Roboto" w:hAnsi="Roboto"/>
        </w:rPr>
      </w:pPr>
      <w:r w:rsidRPr="00501908">
        <w:rPr>
          <w:rFonts w:ascii="Arial" w:eastAsia="Arial" w:hAnsi="Arial" w:cs="Arial"/>
          <w:b/>
          <w:lang w:eastAsia="en-US"/>
        </w:rPr>
        <w:t>Erfolgsfaktor Mitarbeitergesundheit</w:t>
      </w:r>
      <w:r w:rsidRPr="00501908">
        <w:rPr>
          <w:rFonts w:ascii="Arial" w:eastAsia="Arial" w:hAnsi="Arial" w:cs="Arial"/>
          <w:b/>
          <w:lang w:eastAsia="en-US"/>
        </w:rPr>
        <w:br/>
      </w:r>
      <w:r w:rsidRPr="00797428">
        <w:rPr>
          <w:rFonts w:ascii="Roboto" w:hAnsi="Roboto"/>
        </w:rPr>
        <w:t>Mitarbeiter</w:t>
      </w:r>
      <w:r w:rsidR="00797428">
        <w:rPr>
          <w:rFonts w:ascii="Roboto" w:hAnsi="Roboto"/>
        </w:rPr>
        <w:t xml:space="preserve">:innen </w:t>
      </w:r>
      <w:r w:rsidRPr="00797428">
        <w:rPr>
          <w:rFonts w:ascii="Roboto" w:hAnsi="Roboto"/>
        </w:rPr>
        <w:t>sind Zugkraft und Motor jedes Unternehmens</w:t>
      </w:r>
      <w:r w:rsidR="00797428">
        <w:rPr>
          <w:rFonts w:ascii="Roboto" w:hAnsi="Roboto"/>
        </w:rPr>
        <w:t xml:space="preserve">, ihr </w:t>
      </w:r>
      <w:r w:rsidRPr="00797428">
        <w:rPr>
          <w:rFonts w:ascii="Roboto" w:hAnsi="Roboto"/>
        </w:rPr>
        <w:t>Wohlbefinden</w:t>
      </w:r>
      <w:r w:rsidR="00E53C7B" w:rsidRPr="00797428">
        <w:rPr>
          <w:rFonts w:ascii="Roboto" w:hAnsi="Roboto"/>
        </w:rPr>
        <w:t xml:space="preserve"> </w:t>
      </w:r>
      <w:r w:rsidR="00797428">
        <w:rPr>
          <w:rFonts w:ascii="Roboto" w:hAnsi="Roboto"/>
        </w:rPr>
        <w:t xml:space="preserve">ist </w:t>
      </w:r>
      <w:r w:rsidRPr="00797428">
        <w:rPr>
          <w:rFonts w:ascii="Roboto" w:hAnsi="Roboto"/>
        </w:rPr>
        <w:t xml:space="preserve">somit ein zentraler unternehmerischer Erfolgsfaktor. Die Verbesserung der </w:t>
      </w:r>
      <w:r w:rsidR="00EF5243">
        <w:rPr>
          <w:rFonts w:ascii="Roboto" w:hAnsi="Roboto"/>
        </w:rPr>
        <w:t xml:space="preserve">geistigen und mentalen </w:t>
      </w:r>
      <w:r w:rsidRPr="00797428">
        <w:rPr>
          <w:rFonts w:ascii="Roboto" w:hAnsi="Roboto"/>
        </w:rPr>
        <w:t>Gesundheit der Mitarbeiter</w:t>
      </w:r>
      <w:r w:rsidR="00797428">
        <w:rPr>
          <w:rFonts w:ascii="Roboto" w:hAnsi="Roboto"/>
        </w:rPr>
        <w:t>:innen</w:t>
      </w:r>
      <w:r w:rsidRPr="00797428">
        <w:rPr>
          <w:rFonts w:ascii="Roboto" w:hAnsi="Roboto"/>
        </w:rPr>
        <w:t xml:space="preserve"> führt zu mehr Motivation</w:t>
      </w:r>
      <w:r w:rsidR="00797428">
        <w:rPr>
          <w:rFonts w:ascii="Roboto" w:hAnsi="Roboto"/>
        </w:rPr>
        <w:t xml:space="preserve"> und</w:t>
      </w:r>
      <w:r w:rsidRPr="00797428">
        <w:rPr>
          <w:rFonts w:ascii="Roboto" w:hAnsi="Roboto"/>
        </w:rPr>
        <w:t xml:space="preserve"> Produktivität</w:t>
      </w:r>
      <w:r w:rsidR="00797428">
        <w:rPr>
          <w:rFonts w:ascii="Roboto" w:hAnsi="Roboto"/>
        </w:rPr>
        <w:t xml:space="preserve">. Das hebt die Leistungsfähigkeit der </w:t>
      </w:r>
      <w:r w:rsidRPr="00797428">
        <w:rPr>
          <w:rFonts w:ascii="Roboto" w:hAnsi="Roboto"/>
        </w:rPr>
        <w:t>Unternehmen</w:t>
      </w:r>
      <w:r w:rsidR="00797428">
        <w:rPr>
          <w:rFonts w:ascii="Roboto" w:hAnsi="Roboto"/>
        </w:rPr>
        <w:t>, in denen sie arbeiten</w:t>
      </w:r>
      <w:r w:rsidRPr="00797428">
        <w:rPr>
          <w:rFonts w:ascii="Roboto" w:hAnsi="Roboto"/>
        </w:rPr>
        <w:t>.</w:t>
      </w:r>
    </w:p>
    <w:p w14:paraId="1F51A25D" w14:textId="77777777" w:rsidR="00EF5243" w:rsidRDefault="00EF5243" w:rsidP="00501908">
      <w:pPr>
        <w:spacing w:line="276" w:lineRule="auto"/>
        <w:rPr>
          <w:rFonts w:ascii="Roboto" w:hAnsi="Roboto"/>
        </w:rPr>
      </w:pPr>
    </w:p>
    <w:p w14:paraId="251E1B29" w14:textId="1DA7473A" w:rsidR="00E5575B" w:rsidRPr="00501908" w:rsidRDefault="00E67E52" w:rsidP="00501908">
      <w:pPr>
        <w:spacing w:line="276" w:lineRule="auto"/>
        <w:rPr>
          <w:rFonts w:ascii="Arial" w:eastAsia="Arial" w:hAnsi="Arial" w:cs="Arial"/>
          <w:lang w:eastAsia="en-US"/>
        </w:rPr>
      </w:pPr>
      <w:r w:rsidRPr="00797428">
        <w:rPr>
          <w:rFonts w:ascii="Roboto" w:hAnsi="Roboto"/>
        </w:rPr>
        <w:t>moveeffect</w:t>
      </w:r>
      <w:r w:rsidR="00FE4688" w:rsidRPr="00797428">
        <w:rPr>
          <w:rFonts w:ascii="Roboto" w:hAnsi="Roboto"/>
        </w:rPr>
        <w:t xml:space="preserve"> </w:t>
      </w:r>
      <w:r w:rsidR="00EF5243">
        <w:rPr>
          <w:rFonts w:ascii="Roboto" w:hAnsi="Roboto"/>
        </w:rPr>
        <w:t xml:space="preserve">greift diese Zusammenhänge </w:t>
      </w:r>
      <w:r w:rsidR="00FE4688" w:rsidRPr="00797428">
        <w:rPr>
          <w:rFonts w:ascii="Roboto" w:hAnsi="Roboto"/>
        </w:rPr>
        <w:t>auf und führt das betriebliche Gesundheitsmanagement auf eine neue Ebene.</w:t>
      </w:r>
      <w:r w:rsidR="0005465E" w:rsidRPr="00797428">
        <w:rPr>
          <w:rFonts w:ascii="Roboto" w:hAnsi="Roboto"/>
        </w:rPr>
        <w:t xml:space="preserve"> </w:t>
      </w:r>
      <w:r w:rsidR="00EF5243">
        <w:rPr>
          <w:rFonts w:ascii="Arial" w:eastAsia="Arial" w:hAnsi="Arial" w:cs="Arial"/>
          <w:lang w:eastAsia="en-US"/>
        </w:rPr>
        <w:t xml:space="preserve">Das zentrale </w:t>
      </w:r>
      <w:r w:rsidR="00E5575B" w:rsidRPr="00501908">
        <w:rPr>
          <w:rFonts w:ascii="Arial" w:eastAsia="Arial" w:hAnsi="Arial" w:cs="Arial"/>
          <w:lang w:eastAsia="en-US"/>
        </w:rPr>
        <w:t xml:space="preserve">Produkt </w:t>
      </w:r>
      <w:r w:rsidR="00EF5243">
        <w:rPr>
          <w:rFonts w:ascii="Arial" w:eastAsia="Arial" w:hAnsi="Arial" w:cs="Arial"/>
          <w:lang w:eastAsia="en-US"/>
        </w:rPr>
        <w:t xml:space="preserve">des innovativen Unternehmens von Dr. Heinzle </w:t>
      </w:r>
      <w:r w:rsidR="00E5575B" w:rsidRPr="00501908">
        <w:rPr>
          <w:rFonts w:ascii="Arial" w:eastAsia="Arial" w:hAnsi="Arial" w:cs="Arial"/>
          <w:lang w:eastAsia="en-US"/>
        </w:rPr>
        <w:t>ermöglicht</w:t>
      </w:r>
      <w:r w:rsidR="00EF5243">
        <w:rPr>
          <w:rFonts w:ascii="Arial" w:eastAsia="Arial" w:hAnsi="Arial" w:cs="Arial"/>
          <w:lang w:eastAsia="en-US"/>
        </w:rPr>
        <w:t xml:space="preserve"> es</w:t>
      </w:r>
      <w:r w:rsidR="00E5575B" w:rsidRPr="00501908">
        <w:rPr>
          <w:rFonts w:ascii="Arial" w:eastAsia="Arial" w:hAnsi="Arial" w:cs="Arial"/>
          <w:lang w:eastAsia="en-US"/>
        </w:rPr>
        <w:t>, die analoge und digitale Welt zu vereinen</w:t>
      </w:r>
      <w:r w:rsidR="00EF5243">
        <w:rPr>
          <w:rFonts w:ascii="Arial" w:eastAsia="Arial" w:hAnsi="Arial" w:cs="Arial"/>
          <w:lang w:eastAsia="en-US"/>
        </w:rPr>
        <w:t xml:space="preserve">. Damit können alle </w:t>
      </w:r>
      <w:r w:rsidR="00E5575B" w:rsidRPr="00501908">
        <w:rPr>
          <w:rFonts w:ascii="Arial" w:eastAsia="Arial" w:hAnsi="Arial" w:cs="Arial"/>
          <w:lang w:eastAsia="en-US"/>
        </w:rPr>
        <w:t>Mitarbeiter</w:t>
      </w:r>
      <w:r w:rsidR="00EF5243">
        <w:rPr>
          <w:rFonts w:ascii="Arial" w:eastAsia="Arial" w:hAnsi="Arial" w:cs="Arial"/>
          <w:lang w:eastAsia="en-US"/>
        </w:rPr>
        <w:t xml:space="preserve">:innen </w:t>
      </w:r>
      <w:r w:rsidR="00EF5243" w:rsidRPr="00501908">
        <w:rPr>
          <w:rFonts w:ascii="Arial" w:eastAsia="Arial" w:hAnsi="Arial" w:cs="Arial"/>
          <w:lang w:eastAsia="en-US"/>
        </w:rPr>
        <w:t xml:space="preserve">die betriebliche Gesundheitsvorsorge </w:t>
      </w:r>
      <w:r w:rsidR="00EF5243">
        <w:rPr>
          <w:rFonts w:ascii="Arial" w:eastAsia="Arial" w:hAnsi="Arial" w:cs="Arial"/>
          <w:lang w:eastAsia="en-US"/>
        </w:rPr>
        <w:t>eigenständig anwenden</w:t>
      </w:r>
      <w:r w:rsidR="00E5575B" w:rsidRPr="00501908">
        <w:rPr>
          <w:rFonts w:ascii="Arial" w:eastAsia="Arial" w:hAnsi="Arial" w:cs="Arial"/>
          <w:lang w:eastAsia="en-US"/>
        </w:rPr>
        <w:t>, egal ob im Homeoffice oder Büro.</w:t>
      </w:r>
      <w:r w:rsidR="000679D3" w:rsidRPr="00EF5243" w:rsidDel="000679D3">
        <w:rPr>
          <w:rFonts w:ascii="Roboto" w:hAnsi="Roboto"/>
        </w:rPr>
        <w:t xml:space="preserve"> </w:t>
      </w:r>
    </w:p>
    <w:p w14:paraId="1CA08549" w14:textId="77777777" w:rsidR="00EF5243" w:rsidRDefault="00EF5243" w:rsidP="00EF5243">
      <w:pPr>
        <w:spacing w:line="276" w:lineRule="auto"/>
        <w:rPr>
          <w:rFonts w:ascii="Arial" w:eastAsia="Arial" w:hAnsi="Arial" w:cs="Arial"/>
          <w:lang w:eastAsia="en-US"/>
        </w:rPr>
      </w:pPr>
    </w:p>
    <w:p w14:paraId="5525F9D4" w14:textId="67D78B92" w:rsidR="00EF5243" w:rsidRPr="00EF5243" w:rsidRDefault="00EF5243" w:rsidP="00EF5243">
      <w:pPr>
        <w:spacing w:line="276" w:lineRule="auto"/>
        <w:rPr>
          <w:rFonts w:ascii="Arial" w:eastAsia="Arial" w:hAnsi="Arial" w:cs="Arial"/>
          <w:b/>
          <w:lang w:eastAsia="en-US"/>
        </w:rPr>
      </w:pPr>
      <w:r w:rsidRPr="00EF5243">
        <w:rPr>
          <w:rFonts w:ascii="Arial" w:eastAsia="Arial" w:hAnsi="Arial" w:cs="Arial"/>
          <w:b/>
          <w:lang w:eastAsia="en-US"/>
        </w:rPr>
        <w:t>Austria</w:t>
      </w:r>
      <w:r w:rsidR="00910A2E">
        <w:rPr>
          <w:rFonts w:ascii="Arial" w:eastAsia="Arial" w:hAnsi="Arial" w:cs="Arial"/>
          <w:b/>
          <w:lang w:eastAsia="en-US"/>
        </w:rPr>
        <w:t>‘</w:t>
      </w:r>
      <w:r w:rsidRPr="00EF5243">
        <w:rPr>
          <w:rFonts w:ascii="Arial" w:eastAsia="Arial" w:hAnsi="Arial" w:cs="Arial"/>
          <w:b/>
          <w:lang w:eastAsia="en-US"/>
        </w:rPr>
        <w:t>22 – Die Österreicherinnen und Österreicher des Jahres 2022</w:t>
      </w:r>
    </w:p>
    <w:p w14:paraId="62C0A209" w14:textId="0D092C50" w:rsidR="002A6D75" w:rsidRDefault="00EF5243" w:rsidP="00B01423">
      <w:pPr>
        <w:spacing w:line="276" w:lineRule="auto"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lang w:eastAsia="en-US"/>
        </w:rPr>
        <w:t>Bereits z</w:t>
      </w:r>
      <w:r w:rsidR="005B26E8" w:rsidRPr="005B26E8">
        <w:rPr>
          <w:rFonts w:ascii="Arial" w:eastAsia="Arial" w:hAnsi="Arial" w:cs="Arial"/>
          <w:lang w:eastAsia="en-US"/>
        </w:rPr>
        <w:t xml:space="preserve">um 19. Mal </w:t>
      </w:r>
      <w:r w:rsidR="00910A2E">
        <w:rPr>
          <w:rFonts w:ascii="Arial" w:eastAsia="Arial" w:hAnsi="Arial" w:cs="Arial"/>
          <w:lang w:eastAsia="en-US"/>
        </w:rPr>
        <w:t xml:space="preserve">zeichnete </w:t>
      </w:r>
      <w:r>
        <w:rPr>
          <w:rFonts w:ascii="Arial" w:eastAsia="Arial" w:hAnsi="Arial" w:cs="Arial"/>
          <w:lang w:eastAsia="en-US"/>
        </w:rPr>
        <w:t>die Tageszeitung „</w:t>
      </w:r>
      <w:r w:rsidR="005B26E8" w:rsidRPr="005B26E8">
        <w:rPr>
          <w:rFonts w:ascii="Arial" w:eastAsia="Arial" w:hAnsi="Arial" w:cs="Arial"/>
          <w:lang w:eastAsia="en-US"/>
        </w:rPr>
        <w:t>Die Presse</w:t>
      </w:r>
      <w:r>
        <w:rPr>
          <w:rFonts w:ascii="Arial" w:eastAsia="Arial" w:hAnsi="Arial" w:cs="Arial"/>
          <w:lang w:eastAsia="en-US"/>
        </w:rPr>
        <w:t>“</w:t>
      </w:r>
      <w:r w:rsidR="005B26E8" w:rsidRPr="005B26E8">
        <w:rPr>
          <w:rFonts w:ascii="Arial" w:eastAsia="Arial" w:hAnsi="Arial" w:cs="Arial"/>
          <w:lang w:eastAsia="en-US"/>
        </w:rPr>
        <w:t xml:space="preserve"> </w:t>
      </w:r>
      <w:r w:rsidR="009C773B">
        <w:rPr>
          <w:rFonts w:ascii="Arial" w:eastAsia="Arial" w:hAnsi="Arial" w:cs="Arial"/>
          <w:lang w:eastAsia="en-US"/>
        </w:rPr>
        <w:t xml:space="preserve">gemeinsam mit dem </w:t>
      </w:r>
      <w:r w:rsidR="009C773B" w:rsidRPr="009C773B">
        <w:rPr>
          <w:rFonts w:ascii="Arial" w:eastAsia="Arial" w:hAnsi="Arial" w:cs="Arial"/>
          <w:lang w:eastAsia="en-US"/>
        </w:rPr>
        <w:t xml:space="preserve">Bundesministerium für europäische und internationale Angelegenheiten (BMEIA), </w:t>
      </w:r>
      <w:r w:rsidR="009C773B">
        <w:rPr>
          <w:rFonts w:ascii="Arial" w:eastAsia="Arial" w:hAnsi="Arial" w:cs="Arial"/>
          <w:lang w:eastAsia="en-US"/>
        </w:rPr>
        <w:t xml:space="preserve">der </w:t>
      </w:r>
      <w:r w:rsidR="009C773B" w:rsidRPr="009C773B">
        <w:rPr>
          <w:rFonts w:ascii="Arial" w:eastAsia="Arial" w:hAnsi="Arial" w:cs="Arial"/>
          <w:lang w:eastAsia="en-US"/>
        </w:rPr>
        <w:t xml:space="preserve">Forschungsförderungsgesellschaft FFG, </w:t>
      </w:r>
      <w:r w:rsidR="009C773B">
        <w:rPr>
          <w:rFonts w:ascii="Arial" w:eastAsia="Arial" w:hAnsi="Arial" w:cs="Arial"/>
          <w:lang w:eastAsia="en-US"/>
        </w:rPr>
        <w:t xml:space="preserve">den </w:t>
      </w:r>
      <w:r w:rsidR="009C773B" w:rsidRPr="009C773B">
        <w:rPr>
          <w:rFonts w:ascii="Arial" w:eastAsia="Arial" w:hAnsi="Arial" w:cs="Arial"/>
          <w:lang w:eastAsia="en-US"/>
        </w:rPr>
        <w:t>Österreichischen Lotterien, de</w:t>
      </w:r>
      <w:r w:rsidR="009C773B">
        <w:rPr>
          <w:rFonts w:ascii="Arial" w:eastAsia="Arial" w:hAnsi="Arial" w:cs="Arial"/>
          <w:lang w:eastAsia="en-US"/>
        </w:rPr>
        <w:t>m</w:t>
      </w:r>
      <w:r w:rsidR="009C773B" w:rsidRPr="009C773B">
        <w:rPr>
          <w:rFonts w:ascii="Arial" w:eastAsia="Arial" w:hAnsi="Arial" w:cs="Arial"/>
          <w:lang w:eastAsia="en-US"/>
        </w:rPr>
        <w:t xml:space="preserve"> Österreichische</w:t>
      </w:r>
      <w:r w:rsidR="009C773B">
        <w:rPr>
          <w:rFonts w:ascii="Arial" w:eastAsia="Arial" w:hAnsi="Arial" w:cs="Arial"/>
          <w:lang w:eastAsia="en-US"/>
        </w:rPr>
        <w:t>n</w:t>
      </w:r>
      <w:r w:rsidR="009C773B" w:rsidRPr="009C773B">
        <w:rPr>
          <w:rFonts w:ascii="Arial" w:eastAsia="Arial" w:hAnsi="Arial" w:cs="Arial"/>
          <w:lang w:eastAsia="en-US"/>
        </w:rPr>
        <w:t xml:space="preserve"> Rundfunk, </w:t>
      </w:r>
      <w:r w:rsidR="009C773B">
        <w:rPr>
          <w:rFonts w:ascii="Arial" w:eastAsia="Arial" w:hAnsi="Arial" w:cs="Arial"/>
          <w:lang w:eastAsia="en-US"/>
        </w:rPr>
        <w:t xml:space="preserve">der </w:t>
      </w:r>
      <w:r w:rsidR="009C773B" w:rsidRPr="009C773B">
        <w:rPr>
          <w:rFonts w:ascii="Arial" w:eastAsia="Arial" w:hAnsi="Arial" w:cs="Arial"/>
          <w:lang w:eastAsia="en-US"/>
        </w:rPr>
        <w:t xml:space="preserve">Wirtschaftskammer Österreich und </w:t>
      </w:r>
      <w:r w:rsidR="009C773B">
        <w:rPr>
          <w:rFonts w:ascii="Arial" w:eastAsia="Arial" w:hAnsi="Arial" w:cs="Arial"/>
          <w:lang w:eastAsia="en-US"/>
        </w:rPr>
        <w:t xml:space="preserve">dem </w:t>
      </w:r>
      <w:r w:rsidR="009C773B" w:rsidRPr="009C773B">
        <w:rPr>
          <w:rFonts w:ascii="Arial" w:eastAsia="Arial" w:hAnsi="Arial" w:cs="Arial"/>
          <w:lang w:eastAsia="en-US"/>
        </w:rPr>
        <w:t>Verbund</w:t>
      </w:r>
      <w:r w:rsidR="009C773B">
        <w:rPr>
          <w:rFonts w:ascii="Arial" w:eastAsia="Arial" w:hAnsi="Arial" w:cs="Arial"/>
          <w:lang w:eastAsia="en-US"/>
        </w:rPr>
        <w:t xml:space="preserve"> </w:t>
      </w:r>
      <w:r w:rsidR="00910A2E" w:rsidRPr="005B26E8">
        <w:rPr>
          <w:rFonts w:ascii="Arial" w:eastAsia="Arial" w:hAnsi="Arial" w:cs="Arial"/>
          <w:lang w:eastAsia="en-US"/>
        </w:rPr>
        <w:t>die Österreicher:innen des Jahres mit der Austria’22 aus</w:t>
      </w:r>
      <w:r w:rsidR="009C773B">
        <w:rPr>
          <w:rFonts w:ascii="Arial" w:eastAsia="Arial" w:hAnsi="Arial" w:cs="Arial"/>
          <w:lang w:eastAsia="en-US"/>
        </w:rPr>
        <w:t xml:space="preserve">. Zur Wahl standen mehr als </w:t>
      </w:r>
      <w:r w:rsidR="009C773B" w:rsidRPr="005B26E8">
        <w:rPr>
          <w:rFonts w:ascii="Arial" w:eastAsia="Arial" w:hAnsi="Arial" w:cs="Arial"/>
          <w:lang w:eastAsia="en-US"/>
        </w:rPr>
        <w:t xml:space="preserve">35 </w:t>
      </w:r>
      <w:r w:rsidR="009C773B">
        <w:rPr>
          <w:rFonts w:ascii="Arial" w:eastAsia="Arial" w:hAnsi="Arial" w:cs="Arial"/>
          <w:lang w:eastAsia="en-US"/>
        </w:rPr>
        <w:t xml:space="preserve">nominierte </w:t>
      </w:r>
      <w:r w:rsidR="009C773B" w:rsidRPr="005B26E8">
        <w:rPr>
          <w:rFonts w:ascii="Arial" w:eastAsia="Arial" w:hAnsi="Arial" w:cs="Arial"/>
          <w:lang w:eastAsia="en-US"/>
        </w:rPr>
        <w:t>Frauen und Männer</w:t>
      </w:r>
      <w:r w:rsidR="009C773B">
        <w:rPr>
          <w:rFonts w:ascii="Arial" w:eastAsia="Arial" w:hAnsi="Arial" w:cs="Arial"/>
          <w:lang w:eastAsia="en-US"/>
        </w:rPr>
        <w:t>n</w:t>
      </w:r>
      <w:r w:rsidR="009C773B" w:rsidRPr="005B26E8">
        <w:rPr>
          <w:rFonts w:ascii="Arial" w:eastAsia="Arial" w:hAnsi="Arial" w:cs="Arial"/>
          <w:lang w:eastAsia="en-US"/>
        </w:rPr>
        <w:t>, die in ihrem jeweiligen Bereich Herausragendes geleistet haben</w:t>
      </w:r>
      <w:r w:rsidR="009C773B">
        <w:rPr>
          <w:rFonts w:ascii="Arial" w:eastAsia="Arial" w:hAnsi="Arial" w:cs="Arial"/>
          <w:lang w:eastAsia="en-US"/>
        </w:rPr>
        <w:t xml:space="preserve">. Der Preis wird in den </w:t>
      </w:r>
      <w:r w:rsidR="009C773B" w:rsidRPr="005B26E8">
        <w:rPr>
          <w:rFonts w:ascii="Arial" w:eastAsia="Arial" w:hAnsi="Arial" w:cs="Arial"/>
          <w:lang w:eastAsia="en-US"/>
        </w:rPr>
        <w:t xml:space="preserve">Kategorien </w:t>
      </w:r>
      <w:r w:rsidR="009C773B">
        <w:rPr>
          <w:rFonts w:ascii="Arial" w:eastAsia="Arial" w:hAnsi="Arial" w:cs="Arial"/>
          <w:lang w:eastAsia="en-US"/>
        </w:rPr>
        <w:t>„</w:t>
      </w:r>
      <w:r w:rsidR="009C773B" w:rsidRPr="005B26E8">
        <w:rPr>
          <w:rFonts w:ascii="Arial" w:eastAsia="Arial" w:hAnsi="Arial" w:cs="Arial"/>
          <w:lang w:eastAsia="en-US"/>
        </w:rPr>
        <w:t>Erfolg international</w:t>
      </w:r>
      <w:r w:rsidR="009C773B">
        <w:rPr>
          <w:rFonts w:ascii="Arial" w:eastAsia="Arial" w:hAnsi="Arial" w:cs="Arial"/>
          <w:lang w:eastAsia="en-US"/>
        </w:rPr>
        <w:t>“</w:t>
      </w:r>
      <w:r w:rsidR="009C773B" w:rsidRPr="005B26E8">
        <w:rPr>
          <w:rFonts w:ascii="Arial" w:eastAsia="Arial" w:hAnsi="Arial" w:cs="Arial"/>
          <w:lang w:eastAsia="en-US"/>
        </w:rPr>
        <w:t xml:space="preserve">, </w:t>
      </w:r>
      <w:r w:rsidR="009C773B">
        <w:rPr>
          <w:rFonts w:ascii="Arial" w:eastAsia="Arial" w:hAnsi="Arial" w:cs="Arial"/>
          <w:lang w:eastAsia="en-US"/>
        </w:rPr>
        <w:t>„</w:t>
      </w:r>
      <w:r w:rsidR="009C773B" w:rsidRPr="005B26E8">
        <w:rPr>
          <w:rFonts w:ascii="Arial" w:eastAsia="Arial" w:hAnsi="Arial" w:cs="Arial"/>
          <w:lang w:eastAsia="en-US"/>
        </w:rPr>
        <w:t>Forschung</w:t>
      </w:r>
      <w:r w:rsidR="009C773B">
        <w:rPr>
          <w:rFonts w:ascii="Arial" w:eastAsia="Arial" w:hAnsi="Arial" w:cs="Arial"/>
          <w:lang w:eastAsia="en-US"/>
        </w:rPr>
        <w:t>“</w:t>
      </w:r>
      <w:r w:rsidR="009C773B" w:rsidRPr="005B26E8">
        <w:rPr>
          <w:rFonts w:ascii="Arial" w:eastAsia="Arial" w:hAnsi="Arial" w:cs="Arial"/>
          <w:lang w:eastAsia="en-US"/>
        </w:rPr>
        <w:t xml:space="preserve">, </w:t>
      </w:r>
      <w:r w:rsidR="009C773B">
        <w:rPr>
          <w:rFonts w:ascii="Arial" w:eastAsia="Arial" w:hAnsi="Arial" w:cs="Arial"/>
          <w:lang w:eastAsia="en-US"/>
        </w:rPr>
        <w:t>„</w:t>
      </w:r>
      <w:r w:rsidR="009C773B" w:rsidRPr="005B26E8">
        <w:rPr>
          <w:rFonts w:ascii="Arial" w:eastAsia="Arial" w:hAnsi="Arial" w:cs="Arial"/>
          <w:lang w:eastAsia="en-US"/>
        </w:rPr>
        <w:t>Humanitäres Engagement</w:t>
      </w:r>
      <w:r w:rsidR="009C773B">
        <w:rPr>
          <w:rFonts w:ascii="Arial" w:eastAsia="Arial" w:hAnsi="Arial" w:cs="Arial"/>
          <w:lang w:eastAsia="en-US"/>
        </w:rPr>
        <w:t>“</w:t>
      </w:r>
      <w:r w:rsidR="009C773B" w:rsidRPr="005B26E8">
        <w:rPr>
          <w:rFonts w:ascii="Arial" w:eastAsia="Arial" w:hAnsi="Arial" w:cs="Arial"/>
          <w:lang w:eastAsia="en-US"/>
        </w:rPr>
        <w:t xml:space="preserve">, </w:t>
      </w:r>
      <w:r w:rsidR="009C773B">
        <w:rPr>
          <w:rFonts w:ascii="Arial" w:eastAsia="Arial" w:hAnsi="Arial" w:cs="Arial"/>
          <w:lang w:eastAsia="en-US"/>
        </w:rPr>
        <w:t>„</w:t>
      </w:r>
      <w:r w:rsidR="009C773B" w:rsidRPr="005B26E8">
        <w:rPr>
          <w:rFonts w:ascii="Arial" w:eastAsia="Arial" w:hAnsi="Arial" w:cs="Arial"/>
          <w:lang w:eastAsia="en-US"/>
        </w:rPr>
        <w:t>Klimainitiative</w:t>
      </w:r>
      <w:r w:rsidR="009C773B">
        <w:rPr>
          <w:rFonts w:ascii="Arial" w:eastAsia="Arial" w:hAnsi="Arial" w:cs="Arial"/>
          <w:lang w:eastAsia="en-US"/>
        </w:rPr>
        <w:t>“</w:t>
      </w:r>
      <w:r w:rsidR="009C773B" w:rsidRPr="005B26E8">
        <w:rPr>
          <w:rFonts w:ascii="Arial" w:eastAsia="Arial" w:hAnsi="Arial" w:cs="Arial"/>
          <w:lang w:eastAsia="en-US"/>
        </w:rPr>
        <w:t xml:space="preserve">, </w:t>
      </w:r>
      <w:r w:rsidR="009C773B">
        <w:rPr>
          <w:rFonts w:ascii="Arial" w:eastAsia="Arial" w:hAnsi="Arial" w:cs="Arial"/>
          <w:lang w:eastAsia="en-US"/>
        </w:rPr>
        <w:t>„</w:t>
      </w:r>
      <w:r w:rsidR="009C773B" w:rsidRPr="005B26E8">
        <w:rPr>
          <w:rFonts w:ascii="Arial" w:eastAsia="Arial" w:hAnsi="Arial" w:cs="Arial"/>
          <w:lang w:eastAsia="en-US"/>
        </w:rPr>
        <w:t>Kulturerbe</w:t>
      </w:r>
      <w:r w:rsidR="009C773B">
        <w:rPr>
          <w:rFonts w:ascii="Arial" w:eastAsia="Arial" w:hAnsi="Arial" w:cs="Arial"/>
          <w:lang w:eastAsia="en-US"/>
        </w:rPr>
        <w:t>“</w:t>
      </w:r>
      <w:r w:rsidR="009C773B" w:rsidRPr="005B26E8">
        <w:rPr>
          <w:rFonts w:ascii="Arial" w:eastAsia="Arial" w:hAnsi="Arial" w:cs="Arial"/>
          <w:lang w:eastAsia="en-US"/>
        </w:rPr>
        <w:t xml:space="preserve">, </w:t>
      </w:r>
      <w:r w:rsidR="009C773B">
        <w:rPr>
          <w:rFonts w:ascii="Arial" w:eastAsia="Arial" w:hAnsi="Arial" w:cs="Arial"/>
          <w:lang w:eastAsia="en-US"/>
        </w:rPr>
        <w:t>„</w:t>
      </w:r>
      <w:r w:rsidR="009C773B" w:rsidRPr="005B26E8">
        <w:rPr>
          <w:rFonts w:ascii="Arial" w:eastAsia="Arial" w:hAnsi="Arial" w:cs="Arial"/>
          <w:lang w:eastAsia="en-US"/>
        </w:rPr>
        <w:t>Start-ups</w:t>
      </w:r>
      <w:r w:rsidR="009C773B">
        <w:rPr>
          <w:rFonts w:ascii="Arial" w:eastAsia="Arial" w:hAnsi="Arial" w:cs="Arial"/>
          <w:lang w:eastAsia="en-US"/>
        </w:rPr>
        <w:t>“</w:t>
      </w:r>
      <w:r w:rsidR="009C773B" w:rsidRPr="005B26E8">
        <w:rPr>
          <w:rFonts w:ascii="Arial" w:eastAsia="Arial" w:hAnsi="Arial" w:cs="Arial"/>
          <w:lang w:eastAsia="en-US"/>
        </w:rPr>
        <w:t xml:space="preserve"> </w:t>
      </w:r>
      <w:r w:rsidR="009C773B">
        <w:rPr>
          <w:rFonts w:ascii="Arial" w:eastAsia="Arial" w:hAnsi="Arial" w:cs="Arial"/>
          <w:lang w:eastAsia="en-US"/>
        </w:rPr>
        <w:t>und „</w:t>
      </w:r>
      <w:r w:rsidR="009C773B" w:rsidRPr="005B26E8">
        <w:rPr>
          <w:rFonts w:ascii="Arial" w:eastAsia="Arial" w:hAnsi="Arial" w:cs="Arial"/>
          <w:lang w:eastAsia="en-US"/>
        </w:rPr>
        <w:t>Unternehmen mit Verantwortung</w:t>
      </w:r>
      <w:r w:rsidR="009C773B">
        <w:rPr>
          <w:rFonts w:ascii="Arial" w:eastAsia="Arial" w:hAnsi="Arial" w:cs="Arial"/>
          <w:lang w:eastAsia="en-US"/>
        </w:rPr>
        <w:t>“ sowie als Sonderpreise für „Innovation“ und „Digitalisierung“ vergeben.</w:t>
      </w:r>
    </w:p>
    <w:p w14:paraId="33F5B947" w14:textId="2730ACD8" w:rsidR="009C773B" w:rsidRDefault="009C773B">
      <w:pPr>
        <w:spacing w:after="160" w:line="259" w:lineRule="auto"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lang w:eastAsia="en-US"/>
        </w:rPr>
        <w:br w:type="page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6"/>
        <w:gridCol w:w="4203"/>
      </w:tblGrid>
      <w:tr w:rsidR="00802F85" w:rsidRPr="00601474" w14:paraId="2BD07137" w14:textId="77777777" w:rsidTr="00E40C27">
        <w:tc>
          <w:tcPr>
            <w:tcW w:w="5436" w:type="dxa"/>
          </w:tcPr>
          <w:p w14:paraId="24E40D1A" w14:textId="528C05D3" w:rsidR="002B1ECC" w:rsidRPr="00601474" w:rsidRDefault="00E46B2A" w:rsidP="003F14CD">
            <w:pPr>
              <w:pStyle w:val="Funotentext"/>
              <w:spacing w:line="276" w:lineRule="auto"/>
              <w:rPr>
                <w:rFonts w:ascii="Arial" w:hAnsi="Arial" w:cs="Arial"/>
                <w:color w:val="FF0000"/>
                <w:lang w:val="de-AT"/>
              </w:rPr>
            </w:pPr>
            <w:r>
              <w:rPr>
                <w:rFonts w:ascii="Arial" w:hAnsi="Arial" w:cs="Arial"/>
                <w:noProof/>
                <w:color w:val="FF0000"/>
                <w:lang w:val="de-AT"/>
              </w:rPr>
              <w:lastRenderedPageBreak/>
              <w:drawing>
                <wp:inline distT="0" distB="0" distL="0" distR="0" wp14:anchorId="6FC82B04" wp14:editId="32BBD945">
                  <wp:extent cx="2000250" cy="2013116"/>
                  <wp:effectExtent l="0" t="0" r="0" b="635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ustria22_Harald-Mahrer_Roman-Heinzle_c_Clemens-Fabry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2350" cy="2015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3" w:type="dxa"/>
          </w:tcPr>
          <w:p w14:paraId="5BD76673" w14:textId="71C14CCB" w:rsidR="002B1ECC" w:rsidRPr="00823C36" w:rsidRDefault="00823C36" w:rsidP="00B01423">
            <w:pPr>
              <w:spacing w:line="276" w:lineRule="auto"/>
              <w:rPr>
                <w:rFonts w:ascii="Arial" w:eastAsia="Arial" w:hAnsi="Arial" w:cs="Arial"/>
                <w:lang w:eastAsia="en-US"/>
              </w:rPr>
            </w:pPr>
            <w:r w:rsidRPr="00C50FAD">
              <w:rPr>
                <w:rFonts w:ascii="Arial" w:eastAsia="Arial" w:hAnsi="Arial" w:cs="Arial"/>
                <w:lang w:eastAsia="en-US"/>
              </w:rPr>
              <w:t xml:space="preserve">Dr. Roman Heinzle, Gründer und CEO von </w:t>
            </w:r>
            <w:proofErr w:type="spellStart"/>
            <w:r>
              <w:rPr>
                <w:rFonts w:ascii="Arial" w:eastAsia="Arial" w:hAnsi="Arial" w:cs="Arial"/>
                <w:lang w:eastAsia="en-US"/>
              </w:rPr>
              <w:t>moveeffect</w:t>
            </w:r>
            <w:proofErr w:type="spellEnd"/>
            <w:r w:rsidRPr="00C50FAD">
              <w:rPr>
                <w:rFonts w:ascii="Arial" w:eastAsia="Arial" w:hAnsi="Arial" w:cs="Arial"/>
                <w:lang w:eastAsia="en-US"/>
              </w:rPr>
              <w:t xml:space="preserve"> GmbH</w:t>
            </w:r>
            <w:bookmarkStart w:id="0" w:name="_GoBack"/>
            <w:bookmarkEnd w:id="0"/>
            <w:r>
              <w:rPr>
                <w:rFonts w:ascii="Arial" w:eastAsia="Arial" w:hAnsi="Arial" w:cs="Arial"/>
                <w:lang w:eastAsia="en-US"/>
              </w:rPr>
              <w:t xml:space="preserve">, erhielt von </w:t>
            </w:r>
            <w:r w:rsidR="002A6D75" w:rsidRPr="00823C36">
              <w:rPr>
                <w:rFonts w:ascii="Arial" w:eastAsia="Arial" w:hAnsi="Arial" w:cs="Arial"/>
                <w:lang w:eastAsia="en-US"/>
              </w:rPr>
              <w:t>WKÖ-</w:t>
            </w:r>
            <w:r w:rsidR="0019532C" w:rsidRPr="00823C36">
              <w:rPr>
                <w:rFonts w:ascii="Arial" w:eastAsia="Arial" w:hAnsi="Arial" w:cs="Arial"/>
                <w:lang w:eastAsia="en-US"/>
              </w:rPr>
              <w:t>Präsident</w:t>
            </w:r>
            <w:r w:rsidR="002A6D75" w:rsidRPr="00823C36">
              <w:rPr>
                <w:rFonts w:ascii="Arial" w:eastAsia="Arial" w:hAnsi="Arial" w:cs="Arial"/>
                <w:lang w:eastAsia="en-US"/>
              </w:rPr>
              <w:t xml:space="preserve"> </w:t>
            </w:r>
            <w:bookmarkStart w:id="1" w:name="_Hlk117613376"/>
            <w:r w:rsidR="00E46B2A">
              <w:rPr>
                <w:rFonts w:ascii="Arial" w:eastAsia="Arial" w:hAnsi="Arial" w:cs="Arial"/>
                <w:lang w:eastAsia="en-US"/>
              </w:rPr>
              <w:t xml:space="preserve">Mag. Dr. </w:t>
            </w:r>
            <w:bookmarkEnd w:id="1"/>
            <w:r w:rsidR="002A6D75" w:rsidRPr="00823C36">
              <w:rPr>
                <w:rFonts w:ascii="Arial" w:eastAsia="Arial" w:hAnsi="Arial" w:cs="Arial"/>
                <w:lang w:eastAsia="en-US"/>
              </w:rPr>
              <w:t xml:space="preserve">Harald Mahrer </w:t>
            </w:r>
            <w:r>
              <w:rPr>
                <w:rFonts w:ascii="Arial" w:eastAsia="Arial" w:hAnsi="Arial" w:cs="Arial"/>
                <w:lang w:eastAsia="en-US"/>
              </w:rPr>
              <w:t xml:space="preserve">den Sonderpreis zum Austria’22 als </w:t>
            </w:r>
            <w:r w:rsidRPr="00823C36">
              <w:rPr>
                <w:rFonts w:ascii="Arial" w:eastAsia="Arial" w:hAnsi="Arial" w:cs="Arial"/>
                <w:lang w:eastAsia="en-US"/>
              </w:rPr>
              <w:t xml:space="preserve">„Österreicher des Jahres“ </w:t>
            </w:r>
            <w:r>
              <w:rPr>
                <w:rFonts w:ascii="Arial" w:eastAsia="Arial" w:hAnsi="Arial" w:cs="Arial"/>
                <w:lang w:eastAsia="en-US"/>
              </w:rPr>
              <w:t>in der Kategorie „Digitalisierung“</w:t>
            </w:r>
            <w:r w:rsidR="0019532C" w:rsidRPr="00823C36">
              <w:rPr>
                <w:rFonts w:ascii="Arial" w:eastAsia="Arial" w:hAnsi="Arial" w:cs="Arial"/>
                <w:lang w:eastAsia="en-US"/>
              </w:rPr>
              <w:t>.</w:t>
            </w:r>
          </w:p>
          <w:p w14:paraId="4CF27F34" w14:textId="77777777" w:rsidR="00212EEF" w:rsidRDefault="00823C36" w:rsidP="00B01423">
            <w:pPr>
              <w:spacing w:line="276" w:lineRule="auto"/>
              <w:rPr>
                <w:rFonts w:ascii="Arial" w:eastAsia="Arial" w:hAnsi="Arial" w:cs="Arial"/>
                <w:lang w:eastAsia="en-US"/>
              </w:rPr>
            </w:pPr>
            <w:r w:rsidRPr="00823C36">
              <w:rPr>
                <w:rFonts w:ascii="Arial" w:eastAsia="Arial" w:hAnsi="Arial" w:cs="Arial"/>
                <w:lang w:eastAsia="en-US"/>
              </w:rPr>
              <w:t xml:space="preserve">Alle </w:t>
            </w:r>
            <w:r w:rsidR="00212EEF" w:rsidRPr="00823C36">
              <w:rPr>
                <w:rFonts w:ascii="Arial" w:eastAsia="Arial" w:hAnsi="Arial" w:cs="Arial"/>
                <w:lang w:eastAsia="en-US"/>
              </w:rPr>
              <w:t>Bild</w:t>
            </w:r>
            <w:r w:rsidRPr="00823C36">
              <w:rPr>
                <w:rFonts w:ascii="Arial" w:eastAsia="Arial" w:hAnsi="Arial" w:cs="Arial"/>
                <w:lang w:eastAsia="en-US"/>
              </w:rPr>
              <w:t>er</w:t>
            </w:r>
            <w:r w:rsidR="00212EEF" w:rsidRPr="00823C36">
              <w:rPr>
                <w:rFonts w:ascii="Arial" w:eastAsia="Arial" w:hAnsi="Arial" w:cs="Arial"/>
                <w:lang w:eastAsia="en-US"/>
              </w:rPr>
              <w:t xml:space="preserve">: </w:t>
            </w:r>
            <w:r w:rsidR="00DF799E" w:rsidRPr="00823C36">
              <w:rPr>
                <w:rFonts w:ascii="Arial" w:eastAsia="Arial" w:hAnsi="Arial" w:cs="Arial"/>
                <w:lang w:eastAsia="en-US"/>
              </w:rPr>
              <w:t>mov</w:t>
            </w:r>
            <w:r w:rsidR="00E918CD" w:rsidRPr="00823C36">
              <w:rPr>
                <w:rFonts w:ascii="Arial" w:eastAsia="Arial" w:hAnsi="Arial" w:cs="Arial"/>
                <w:lang w:eastAsia="en-US"/>
              </w:rPr>
              <w:t>e</w:t>
            </w:r>
            <w:r w:rsidR="00DF799E" w:rsidRPr="00823C36">
              <w:rPr>
                <w:rFonts w:ascii="Arial" w:eastAsia="Arial" w:hAnsi="Arial" w:cs="Arial"/>
                <w:lang w:eastAsia="en-US"/>
              </w:rPr>
              <w:t>effect</w:t>
            </w:r>
          </w:p>
          <w:p w14:paraId="718238F8" w14:textId="0B2AEFDF" w:rsidR="00A91FFA" w:rsidRPr="00823C36" w:rsidRDefault="000679D3" w:rsidP="00B01423">
            <w:pPr>
              <w:spacing w:line="276" w:lineRule="auto"/>
              <w:rPr>
                <w:rFonts w:ascii="Arial" w:eastAsia="Arial" w:hAnsi="Arial" w:cs="Arial"/>
                <w:lang w:eastAsia="en-US"/>
              </w:rPr>
            </w:pPr>
            <w:r w:rsidRPr="000679D3">
              <w:rPr>
                <w:rFonts w:ascii="Arial" w:eastAsia="Arial" w:hAnsi="Arial" w:cs="Arial"/>
                <w:lang w:eastAsia="en-US"/>
              </w:rPr>
              <w:t>Bild: Clemens Fabry</w:t>
            </w:r>
          </w:p>
        </w:tc>
      </w:tr>
      <w:tr w:rsidR="00E40C27" w:rsidRPr="00601474" w14:paraId="09FE22E6" w14:textId="77777777" w:rsidTr="00E40C27">
        <w:tc>
          <w:tcPr>
            <w:tcW w:w="5436" w:type="dxa"/>
          </w:tcPr>
          <w:p w14:paraId="1B264078" w14:textId="77777777" w:rsidR="00E40C27" w:rsidRDefault="00E40C27" w:rsidP="00E40C27">
            <w:pPr>
              <w:pStyle w:val="Funotentext"/>
              <w:spacing w:line="276" w:lineRule="auto"/>
              <w:rPr>
                <w:rFonts w:ascii="Arial" w:hAnsi="Arial" w:cs="Arial"/>
                <w:noProof/>
                <w:color w:val="FF0000"/>
                <w:lang w:val="de-AT" w:eastAsia="de-AT"/>
              </w:rPr>
            </w:pPr>
          </w:p>
          <w:p w14:paraId="76940CD7" w14:textId="0940FE3B" w:rsidR="00E40C27" w:rsidRDefault="000679D3" w:rsidP="00E40C27">
            <w:pPr>
              <w:pStyle w:val="Funotentext"/>
              <w:spacing w:line="276" w:lineRule="auto"/>
              <w:rPr>
                <w:rFonts w:ascii="Arial" w:hAnsi="Arial" w:cs="Arial"/>
                <w:noProof/>
                <w:color w:val="FF0000"/>
                <w:lang w:val="de-AT" w:eastAsia="de-AT"/>
              </w:rPr>
            </w:pPr>
            <w:r>
              <w:rPr>
                <w:rFonts w:ascii="Arial" w:hAnsi="Arial" w:cs="Arial"/>
                <w:noProof/>
                <w:color w:val="FF0000"/>
                <w:lang w:val="de-AT" w:eastAsia="de-AT"/>
              </w:rPr>
              <w:drawing>
                <wp:inline distT="0" distB="0" distL="0" distR="0" wp14:anchorId="3C801D36" wp14:editId="6F34E2A0">
                  <wp:extent cx="2428875" cy="1621014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oman-Heinzle_moveeffect.jpg"/>
                          <pic:cNvPicPr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1171" cy="1622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3" w:type="dxa"/>
          </w:tcPr>
          <w:p w14:paraId="679DC997" w14:textId="77777777" w:rsidR="00E40C27" w:rsidRDefault="00E40C27" w:rsidP="00E40C27">
            <w:pPr>
              <w:spacing w:line="276" w:lineRule="auto"/>
              <w:rPr>
                <w:rFonts w:ascii="Roboto" w:hAnsi="Roboto"/>
              </w:rPr>
            </w:pPr>
          </w:p>
          <w:p w14:paraId="0013BE4D" w14:textId="38146DD7" w:rsidR="00823C36" w:rsidRDefault="00823C36" w:rsidP="00E40C27">
            <w:pPr>
              <w:spacing w:line="276" w:lineRule="auto"/>
              <w:ind w:left="-15"/>
              <w:rPr>
                <w:rFonts w:ascii="Roboto" w:hAnsi="Roboto"/>
              </w:rPr>
            </w:pPr>
            <w:r>
              <w:rPr>
                <w:rFonts w:ascii="Roboto" w:hAnsi="Roboto"/>
              </w:rPr>
              <w:t>„</w:t>
            </w:r>
            <w:r w:rsidR="00E40C27" w:rsidRPr="00B1496B">
              <w:rPr>
                <w:rFonts w:ascii="Roboto" w:hAnsi="Roboto"/>
              </w:rPr>
              <w:t xml:space="preserve">Die Auszeichnung ist für </w:t>
            </w:r>
            <w:r w:rsidR="00E40C27">
              <w:rPr>
                <w:rFonts w:ascii="Roboto" w:hAnsi="Roboto"/>
              </w:rPr>
              <w:t>mich und mein Team</w:t>
            </w:r>
            <w:r w:rsidR="00E40C27" w:rsidRPr="00B1496B">
              <w:rPr>
                <w:rFonts w:ascii="Roboto" w:hAnsi="Roboto"/>
              </w:rPr>
              <w:t xml:space="preserve"> eine weitere Bestätigung, dass unsere digitale Lösung zur betrieblichen Gesundheitsförderung Unternehmen ein Angebot bietet, das den Zeitgeist trifft und einzigartig ist."</w:t>
            </w:r>
          </w:p>
          <w:p w14:paraId="02C6976D" w14:textId="77777777" w:rsidR="00823C36" w:rsidRDefault="00823C36" w:rsidP="00E40C27">
            <w:pPr>
              <w:spacing w:line="276" w:lineRule="auto"/>
              <w:ind w:left="-15"/>
              <w:rPr>
                <w:rFonts w:ascii="Roboto" w:hAnsi="Roboto"/>
              </w:rPr>
            </w:pPr>
          </w:p>
          <w:p w14:paraId="0D7F5E09" w14:textId="104A04ED" w:rsidR="00E40C27" w:rsidRDefault="00E40C27" w:rsidP="00E40C27">
            <w:pPr>
              <w:spacing w:line="276" w:lineRule="auto"/>
              <w:ind w:left="-15"/>
              <w:rPr>
                <w:rFonts w:ascii="Arial" w:eastAsia="Arial" w:hAnsi="Arial" w:cs="Arial"/>
                <w:lang w:eastAsia="en-US"/>
              </w:rPr>
            </w:pPr>
            <w:r w:rsidRPr="00C50FAD">
              <w:rPr>
                <w:rFonts w:ascii="Arial" w:eastAsia="Arial" w:hAnsi="Arial" w:cs="Arial"/>
                <w:lang w:eastAsia="en-US"/>
              </w:rPr>
              <w:t xml:space="preserve">Dr. Roman Heinzle, Gründer </w:t>
            </w:r>
            <w:r w:rsidR="00823C36" w:rsidRPr="00C50FAD">
              <w:rPr>
                <w:rFonts w:ascii="Arial" w:eastAsia="Arial" w:hAnsi="Arial" w:cs="Arial"/>
                <w:lang w:eastAsia="en-US"/>
              </w:rPr>
              <w:t xml:space="preserve">und CEO </w:t>
            </w:r>
            <w:r w:rsidRPr="00C50FAD">
              <w:rPr>
                <w:rFonts w:ascii="Arial" w:eastAsia="Arial" w:hAnsi="Arial" w:cs="Arial"/>
                <w:lang w:eastAsia="en-US"/>
              </w:rPr>
              <w:t xml:space="preserve">von </w:t>
            </w:r>
            <w:r w:rsidR="00E918CD">
              <w:rPr>
                <w:rFonts w:ascii="Arial" w:eastAsia="Arial" w:hAnsi="Arial" w:cs="Arial"/>
                <w:lang w:eastAsia="en-US"/>
              </w:rPr>
              <w:t>moveeffect</w:t>
            </w:r>
            <w:r w:rsidRPr="00C50FAD">
              <w:rPr>
                <w:rFonts w:ascii="Arial" w:eastAsia="Arial" w:hAnsi="Arial" w:cs="Arial"/>
                <w:lang w:eastAsia="en-US"/>
              </w:rPr>
              <w:t xml:space="preserve"> GmbH.</w:t>
            </w:r>
          </w:p>
          <w:p w14:paraId="00B20F40" w14:textId="3581E070" w:rsidR="00A91FFA" w:rsidRPr="000679D3" w:rsidRDefault="00A91FFA" w:rsidP="00E40C27">
            <w:pPr>
              <w:spacing w:line="276" w:lineRule="auto"/>
              <w:ind w:left="-15"/>
              <w:rPr>
                <w:rFonts w:ascii="Arial" w:eastAsia="Arial" w:hAnsi="Arial" w:cs="Arial"/>
                <w:lang w:eastAsia="en-US"/>
              </w:rPr>
            </w:pPr>
            <w:r w:rsidRPr="000679D3">
              <w:rPr>
                <w:rFonts w:ascii="Arial" w:eastAsia="Arial" w:hAnsi="Arial" w:cs="Arial"/>
                <w:lang w:eastAsia="en-US"/>
              </w:rPr>
              <w:t>Bild</w:t>
            </w:r>
            <w:r w:rsidR="000679D3" w:rsidRPr="000679D3">
              <w:rPr>
                <w:rFonts w:ascii="Arial" w:eastAsia="Arial" w:hAnsi="Arial" w:cs="Arial"/>
                <w:lang w:eastAsia="en-US"/>
              </w:rPr>
              <w:t xml:space="preserve">: </w:t>
            </w:r>
            <w:proofErr w:type="spellStart"/>
            <w:r w:rsidR="000679D3" w:rsidRPr="000679D3">
              <w:rPr>
                <w:rFonts w:ascii="Arial" w:eastAsia="Arial" w:hAnsi="Arial" w:cs="Arial"/>
                <w:lang w:eastAsia="en-US"/>
              </w:rPr>
              <w:t>moveffect</w:t>
            </w:r>
            <w:proofErr w:type="spellEnd"/>
          </w:p>
          <w:p w14:paraId="4681516F" w14:textId="77777777" w:rsidR="00E40C27" w:rsidRDefault="00E40C27" w:rsidP="00E40C27">
            <w:pPr>
              <w:spacing w:line="276" w:lineRule="auto"/>
              <w:rPr>
                <w:rFonts w:ascii="Arial" w:eastAsia="Arial" w:hAnsi="Arial" w:cs="Arial"/>
                <w:lang w:eastAsia="en-US"/>
              </w:rPr>
            </w:pPr>
          </w:p>
          <w:p w14:paraId="28BD8759" w14:textId="6A4725C8" w:rsidR="00E40C27" w:rsidRDefault="00E40C27" w:rsidP="00E40C27">
            <w:pPr>
              <w:spacing w:line="276" w:lineRule="auto"/>
              <w:rPr>
                <w:rFonts w:ascii="Arial" w:eastAsia="Arial" w:hAnsi="Arial" w:cs="Arial"/>
                <w:lang w:eastAsia="en-US"/>
              </w:rPr>
            </w:pPr>
          </w:p>
        </w:tc>
      </w:tr>
      <w:tr w:rsidR="00E40C27" w:rsidRPr="00601474" w14:paraId="7C2C699F" w14:textId="77777777" w:rsidTr="00E40C27">
        <w:tc>
          <w:tcPr>
            <w:tcW w:w="5436" w:type="dxa"/>
          </w:tcPr>
          <w:p w14:paraId="43402DA4" w14:textId="37EE63EE" w:rsidR="00E40C27" w:rsidRPr="00601474" w:rsidRDefault="003F4088" w:rsidP="00E40C27">
            <w:pPr>
              <w:pStyle w:val="Funotentext"/>
              <w:spacing w:line="276" w:lineRule="auto"/>
              <w:rPr>
                <w:rFonts w:ascii="Arial" w:hAnsi="Arial" w:cs="Arial"/>
                <w:color w:val="FF0000"/>
                <w:lang w:val="de-AT"/>
              </w:rPr>
            </w:pPr>
            <w:r>
              <w:rPr>
                <w:rFonts w:ascii="Arial" w:hAnsi="Arial" w:cs="Arial"/>
                <w:noProof/>
                <w:color w:val="FF0000"/>
                <w:lang w:val="de-AT"/>
              </w:rPr>
              <w:drawing>
                <wp:inline distT="0" distB="0" distL="0" distR="0" wp14:anchorId="050ADBFD" wp14:editId="3336F2B1">
                  <wp:extent cx="2438400" cy="1829490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oveeffect_complete.png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9857" cy="1838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3" w:type="dxa"/>
          </w:tcPr>
          <w:p w14:paraId="0F4A09C0" w14:textId="2518C7B6" w:rsidR="00E7134A" w:rsidRDefault="000679D3" w:rsidP="000679D3">
            <w:pPr>
              <w:pStyle w:val="berschrift2"/>
              <w:outlineLvl w:val="1"/>
              <w:rPr>
                <w:rFonts w:ascii="Roboto" w:eastAsia="Times New Roman" w:hAnsi="Roboto" w:cs="Times New Roman"/>
                <w:color w:val="auto"/>
                <w:sz w:val="20"/>
                <w:szCs w:val="20"/>
              </w:rPr>
            </w:pPr>
            <w:r w:rsidRPr="000679D3">
              <w:rPr>
                <w:rFonts w:ascii="Roboto" w:eastAsia="Times New Roman" w:hAnsi="Roboto" w:cs="Times New Roman"/>
                <w:color w:val="auto"/>
                <w:sz w:val="20"/>
                <w:szCs w:val="20"/>
              </w:rPr>
              <w:t xml:space="preserve">Die digitale </w:t>
            </w:r>
            <w:r w:rsidR="00700C62" w:rsidRPr="000679D3">
              <w:rPr>
                <w:rFonts w:ascii="Roboto" w:eastAsia="Times New Roman" w:hAnsi="Roboto" w:cs="Times New Roman"/>
                <w:color w:val="auto"/>
                <w:sz w:val="20"/>
                <w:szCs w:val="20"/>
              </w:rPr>
              <w:t>360° Lösung für betriebliches Gesundheits</w:t>
            </w:r>
            <w:r w:rsidR="00700C62" w:rsidRPr="000679D3">
              <w:rPr>
                <w:rFonts w:ascii="Roboto" w:eastAsia="Times New Roman" w:hAnsi="Roboto" w:cs="Times New Roman"/>
                <w:color w:val="auto"/>
                <w:sz w:val="20"/>
                <w:szCs w:val="20"/>
              </w:rPr>
              <w:softHyphen/>
              <w:t>management</w:t>
            </w:r>
            <w:r w:rsidRPr="000679D3">
              <w:rPr>
                <w:rFonts w:ascii="Roboto" w:eastAsia="Times New Roman" w:hAnsi="Roboto" w:cs="Times New Roman"/>
                <w:color w:val="auto"/>
                <w:sz w:val="20"/>
                <w:szCs w:val="20"/>
              </w:rPr>
              <w:t xml:space="preserve"> von </w:t>
            </w:r>
            <w:proofErr w:type="spellStart"/>
            <w:r w:rsidR="00E7134A" w:rsidRPr="000679D3">
              <w:rPr>
                <w:rFonts w:ascii="Roboto" w:eastAsia="Times New Roman" w:hAnsi="Roboto" w:cs="Times New Roman"/>
                <w:color w:val="auto"/>
                <w:sz w:val="20"/>
                <w:szCs w:val="20"/>
              </w:rPr>
              <w:t>moveeffect</w:t>
            </w:r>
            <w:proofErr w:type="spellEnd"/>
            <w:r w:rsidR="00E7134A" w:rsidRPr="000679D3">
              <w:rPr>
                <w:rFonts w:ascii="Roboto" w:eastAsia="Times New Roman" w:hAnsi="Roboto" w:cs="Times New Roman"/>
                <w:color w:val="auto"/>
                <w:sz w:val="20"/>
                <w:szCs w:val="20"/>
              </w:rPr>
              <w:t xml:space="preserve"> erleichtert die Steuerung und Organisation ihres Gesundheitsangebotes und erreicht </w:t>
            </w:r>
            <w:r w:rsidRPr="000679D3">
              <w:rPr>
                <w:rFonts w:ascii="Roboto" w:eastAsia="Times New Roman" w:hAnsi="Roboto" w:cs="Times New Roman"/>
                <w:color w:val="auto"/>
                <w:sz w:val="20"/>
                <w:szCs w:val="20"/>
              </w:rPr>
              <w:t>die</w:t>
            </w:r>
            <w:r w:rsidR="00E7134A" w:rsidRPr="000679D3">
              <w:rPr>
                <w:rFonts w:ascii="Roboto" w:eastAsia="Times New Roman" w:hAnsi="Roboto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7134A" w:rsidRPr="000679D3">
              <w:rPr>
                <w:rFonts w:ascii="Roboto" w:eastAsia="Times New Roman" w:hAnsi="Roboto" w:cs="Times New Roman"/>
                <w:color w:val="auto"/>
                <w:sz w:val="20"/>
                <w:szCs w:val="20"/>
              </w:rPr>
              <w:t>Mitarbeiter:innen</w:t>
            </w:r>
            <w:proofErr w:type="spellEnd"/>
            <w:r w:rsidR="00E7134A" w:rsidRPr="000679D3">
              <w:rPr>
                <w:rFonts w:ascii="Roboto" w:eastAsia="Times New Roman" w:hAnsi="Roboto" w:cs="Times New Roman"/>
                <w:color w:val="auto"/>
                <w:sz w:val="20"/>
                <w:szCs w:val="20"/>
              </w:rPr>
              <w:t xml:space="preserve"> mit gesunden Impulsen direkt am Smartphone.</w:t>
            </w:r>
          </w:p>
          <w:p w14:paraId="50C9B5AB" w14:textId="77777777" w:rsidR="000679D3" w:rsidRPr="00156E2D" w:rsidRDefault="000679D3" w:rsidP="000679D3">
            <w:pPr>
              <w:spacing w:line="276" w:lineRule="auto"/>
              <w:ind w:left="-15"/>
              <w:rPr>
                <w:rFonts w:ascii="Arial" w:eastAsia="Arial" w:hAnsi="Arial" w:cs="Arial"/>
                <w:lang w:eastAsia="en-US"/>
              </w:rPr>
            </w:pPr>
            <w:r w:rsidRPr="00156E2D">
              <w:rPr>
                <w:rFonts w:ascii="Arial" w:eastAsia="Arial" w:hAnsi="Arial" w:cs="Arial"/>
                <w:lang w:eastAsia="en-US"/>
              </w:rPr>
              <w:t xml:space="preserve">Bild: </w:t>
            </w:r>
            <w:proofErr w:type="spellStart"/>
            <w:r w:rsidRPr="00156E2D">
              <w:rPr>
                <w:rFonts w:ascii="Arial" w:eastAsia="Arial" w:hAnsi="Arial" w:cs="Arial"/>
                <w:lang w:eastAsia="en-US"/>
              </w:rPr>
              <w:t>moveffect</w:t>
            </w:r>
            <w:proofErr w:type="spellEnd"/>
          </w:p>
          <w:p w14:paraId="42B26496" w14:textId="77777777" w:rsidR="000679D3" w:rsidRPr="000679D3" w:rsidRDefault="000679D3" w:rsidP="000679D3"/>
          <w:p w14:paraId="495FD2F2" w14:textId="00E9BC6E" w:rsidR="00E40C27" w:rsidRPr="004650B6" w:rsidRDefault="00E40C27" w:rsidP="00E40C27">
            <w:pPr>
              <w:spacing w:line="276" w:lineRule="auto"/>
              <w:rPr>
                <w:rFonts w:ascii="Arial" w:eastAsia="Arial" w:hAnsi="Arial" w:cs="Arial"/>
                <w:lang w:eastAsia="en-US"/>
              </w:rPr>
            </w:pPr>
          </w:p>
        </w:tc>
      </w:tr>
      <w:tr w:rsidR="00E40C27" w:rsidRPr="00601474" w14:paraId="409FADB4" w14:textId="77777777" w:rsidTr="00E40C27">
        <w:tc>
          <w:tcPr>
            <w:tcW w:w="5436" w:type="dxa"/>
          </w:tcPr>
          <w:p w14:paraId="4AA39DEF" w14:textId="77777777" w:rsidR="00E40C27" w:rsidRDefault="00E40C27" w:rsidP="00E40C27">
            <w:pPr>
              <w:pStyle w:val="Funotentext"/>
              <w:spacing w:line="276" w:lineRule="auto"/>
              <w:rPr>
                <w:rFonts w:ascii="Arial" w:hAnsi="Arial" w:cs="Arial"/>
                <w:noProof/>
                <w:color w:val="FF0000"/>
                <w:lang w:val="de-AT" w:eastAsia="de-AT"/>
              </w:rPr>
            </w:pPr>
          </w:p>
        </w:tc>
        <w:tc>
          <w:tcPr>
            <w:tcW w:w="4203" w:type="dxa"/>
          </w:tcPr>
          <w:p w14:paraId="01EEC8F2" w14:textId="77777777" w:rsidR="00E40C27" w:rsidRDefault="00E40C27" w:rsidP="00E40C27">
            <w:pPr>
              <w:spacing w:line="276" w:lineRule="auto"/>
              <w:rPr>
                <w:rFonts w:ascii="Arial" w:eastAsia="Arial" w:hAnsi="Arial" w:cs="Arial"/>
                <w:lang w:eastAsia="en-US"/>
              </w:rPr>
            </w:pPr>
          </w:p>
        </w:tc>
      </w:tr>
    </w:tbl>
    <w:p w14:paraId="48D7984D" w14:textId="3094D465" w:rsidR="002B1ECC" w:rsidRPr="00601474" w:rsidRDefault="002B1ECC" w:rsidP="00B01423">
      <w:pPr>
        <w:spacing w:line="276" w:lineRule="auto"/>
        <w:rPr>
          <w:rFonts w:ascii="Arial" w:eastAsia="Arial" w:hAnsi="Arial"/>
          <w:b/>
          <w:lang w:eastAsia="en-US"/>
        </w:rPr>
      </w:pPr>
      <w:r w:rsidRPr="00601474">
        <w:rPr>
          <w:rFonts w:ascii="Arial" w:eastAsia="Arial" w:hAnsi="Arial"/>
          <w:b/>
          <w:lang w:eastAsia="en-US"/>
        </w:rPr>
        <w:t xml:space="preserve">Über </w:t>
      </w:r>
      <w:r w:rsidR="00E918CD">
        <w:rPr>
          <w:rFonts w:ascii="Arial" w:eastAsia="Arial" w:hAnsi="Arial"/>
          <w:b/>
          <w:lang w:eastAsia="en-US"/>
        </w:rPr>
        <w:t>moveeffect</w:t>
      </w:r>
    </w:p>
    <w:p w14:paraId="11FA9E83" w14:textId="07A34994" w:rsidR="00601474" w:rsidRPr="00823C36" w:rsidRDefault="00601474" w:rsidP="00601474">
      <w:pPr>
        <w:spacing w:line="276" w:lineRule="auto"/>
        <w:rPr>
          <w:rFonts w:ascii="Arial" w:eastAsia="Arial" w:hAnsi="Arial" w:cs="Arial"/>
          <w:lang w:eastAsia="en-US"/>
        </w:rPr>
      </w:pPr>
      <w:r w:rsidRPr="00823C36">
        <w:rPr>
          <w:rFonts w:ascii="Arial" w:eastAsia="Arial" w:hAnsi="Arial" w:cs="Arial"/>
          <w:lang w:eastAsia="en-US"/>
        </w:rPr>
        <w:t xml:space="preserve">Die </w:t>
      </w:r>
      <w:r w:rsidR="00823C36" w:rsidRPr="00823C36">
        <w:rPr>
          <w:rFonts w:ascii="Arial" w:eastAsia="Arial" w:hAnsi="Arial" w:cs="Arial"/>
          <w:lang w:eastAsia="en-US"/>
        </w:rPr>
        <w:t xml:space="preserve">2013 in Linz gegründete </w:t>
      </w:r>
      <w:proofErr w:type="spellStart"/>
      <w:r w:rsidR="00E918CD" w:rsidRPr="00823C36">
        <w:rPr>
          <w:rFonts w:ascii="Arial" w:eastAsia="Arial" w:hAnsi="Arial" w:cs="Arial"/>
          <w:lang w:eastAsia="en-US"/>
        </w:rPr>
        <w:t>moveeffect</w:t>
      </w:r>
      <w:proofErr w:type="spellEnd"/>
      <w:r w:rsidR="00DE345E" w:rsidRPr="00823C36">
        <w:rPr>
          <w:rFonts w:ascii="Arial" w:eastAsia="Arial" w:hAnsi="Arial" w:cs="Arial"/>
          <w:lang w:eastAsia="en-US"/>
        </w:rPr>
        <w:t xml:space="preserve"> GmbH </w:t>
      </w:r>
      <w:r w:rsidR="00A204EE" w:rsidRPr="00823C36">
        <w:rPr>
          <w:rFonts w:ascii="Arial" w:eastAsia="Arial" w:hAnsi="Arial" w:cs="Arial"/>
          <w:lang w:eastAsia="en-US"/>
        </w:rPr>
        <w:t xml:space="preserve">beschäftigt </w:t>
      </w:r>
      <w:r w:rsidR="00C31E37">
        <w:rPr>
          <w:rFonts w:ascii="Arial" w:eastAsia="Arial" w:hAnsi="Arial" w:cs="Arial"/>
          <w:lang w:eastAsia="en-US"/>
        </w:rPr>
        <w:t>12</w:t>
      </w:r>
      <w:r w:rsidR="00C31E37" w:rsidRPr="00823C36">
        <w:rPr>
          <w:rFonts w:ascii="Arial" w:eastAsia="Arial" w:hAnsi="Arial" w:cs="Arial"/>
          <w:lang w:eastAsia="en-US"/>
        </w:rPr>
        <w:t xml:space="preserve"> </w:t>
      </w:r>
      <w:r w:rsidR="00A204EE" w:rsidRPr="00823C36">
        <w:rPr>
          <w:rFonts w:ascii="Arial" w:eastAsia="Arial" w:hAnsi="Arial" w:cs="Arial"/>
          <w:lang w:eastAsia="en-US"/>
        </w:rPr>
        <w:t>Mitarbeiter</w:t>
      </w:r>
      <w:r w:rsidR="00823C36" w:rsidRPr="00823C36">
        <w:rPr>
          <w:rFonts w:ascii="Arial" w:eastAsia="Arial" w:hAnsi="Arial" w:cs="Arial"/>
          <w:lang w:eastAsia="en-US"/>
        </w:rPr>
        <w:t xml:space="preserve"> an zwei Standorten in Linz und Wien</w:t>
      </w:r>
      <w:r w:rsidR="00A204EE" w:rsidRPr="00823C36">
        <w:rPr>
          <w:rFonts w:ascii="Arial" w:eastAsia="Arial" w:hAnsi="Arial" w:cs="Arial"/>
          <w:lang w:eastAsia="en-US"/>
        </w:rPr>
        <w:t>. Diese erforschen, entwickeln</w:t>
      </w:r>
      <w:r w:rsidR="009727E5" w:rsidRPr="00823C36">
        <w:rPr>
          <w:rFonts w:ascii="Arial" w:eastAsia="Arial" w:hAnsi="Arial" w:cs="Arial"/>
          <w:lang w:eastAsia="en-US"/>
        </w:rPr>
        <w:t xml:space="preserve"> </w:t>
      </w:r>
      <w:r w:rsidR="00A204EE" w:rsidRPr="00823C36">
        <w:rPr>
          <w:rFonts w:ascii="Arial" w:eastAsia="Arial" w:hAnsi="Arial" w:cs="Arial"/>
          <w:lang w:eastAsia="en-US"/>
        </w:rPr>
        <w:t xml:space="preserve">und vertreiben </w:t>
      </w:r>
      <w:r w:rsidR="009727E5" w:rsidRPr="00823C36">
        <w:rPr>
          <w:rFonts w:ascii="Arial" w:eastAsia="Arial" w:hAnsi="Arial" w:cs="Arial"/>
          <w:lang w:eastAsia="en-US"/>
        </w:rPr>
        <w:t>eine digitale Lösung f</w:t>
      </w:r>
      <w:r w:rsidR="00A204EE" w:rsidRPr="00823C36">
        <w:rPr>
          <w:rFonts w:ascii="Arial" w:eastAsia="Arial" w:hAnsi="Arial" w:cs="Arial"/>
          <w:lang w:eastAsia="en-US"/>
        </w:rPr>
        <w:t xml:space="preserve">ür </w:t>
      </w:r>
      <w:r w:rsidR="009727E5" w:rsidRPr="00823C36">
        <w:rPr>
          <w:rFonts w:ascii="Arial" w:eastAsia="Arial" w:hAnsi="Arial" w:cs="Arial"/>
          <w:lang w:eastAsia="en-US"/>
        </w:rPr>
        <w:t>betriebliches Gesundheitsmanagement zur Stärkung der mentalen und physischen Gesundheit von Mitarbeiter</w:t>
      </w:r>
      <w:r w:rsidR="00823C36" w:rsidRPr="00823C36">
        <w:rPr>
          <w:rFonts w:ascii="Arial" w:eastAsia="Arial" w:hAnsi="Arial" w:cs="Arial"/>
          <w:lang w:eastAsia="en-US"/>
        </w:rPr>
        <w:t>:innen</w:t>
      </w:r>
      <w:r w:rsidR="00A204EE" w:rsidRPr="00823C36">
        <w:rPr>
          <w:rFonts w:ascii="Arial" w:eastAsia="Arial" w:hAnsi="Arial" w:cs="Arial"/>
          <w:lang w:eastAsia="en-US"/>
        </w:rPr>
        <w:t>.</w:t>
      </w:r>
    </w:p>
    <w:p w14:paraId="45AC354A" w14:textId="77777777" w:rsidR="00823C36" w:rsidRPr="00823C36" w:rsidRDefault="00823C36" w:rsidP="00601474">
      <w:pPr>
        <w:spacing w:line="276" w:lineRule="auto"/>
        <w:rPr>
          <w:rFonts w:ascii="Arial" w:eastAsia="Arial" w:hAnsi="Arial" w:cs="Arial"/>
          <w:lang w:eastAsia="en-US"/>
        </w:rPr>
      </w:pPr>
    </w:p>
    <w:p w14:paraId="0BBED847" w14:textId="3F67FD57" w:rsidR="00B00180" w:rsidRPr="00823C36" w:rsidRDefault="002B1ECC" w:rsidP="00823C36">
      <w:pPr>
        <w:spacing w:line="276" w:lineRule="auto"/>
        <w:rPr>
          <w:rFonts w:ascii="Arial" w:eastAsia="Arial" w:hAnsi="Arial" w:cs="Arial"/>
          <w:lang w:eastAsia="en-US"/>
        </w:rPr>
      </w:pPr>
      <w:r w:rsidRPr="00823C36">
        <w:rPr>
          <w:rFonts w:ascii="Arial" w:eastAsia="Arial" w:hAnsi="Arial" w:cs="Arial"/>
          <w:lang w:eastAsia="en-US"/>
        </w:rPr>
        <w:t>Weitere Informationen finden Sie unter</w:t>
      </w:r>
      <w:r w:rsidR="00823C36">
        <w:rPr>
          <w:rFonts w:ascii="Arial" w:eastAsia="Arial" w:hAnsi="Arial" w:cs="Arial"/>
          <w:lang w:eastAsia="en-US"/>
        </w:rPr>
        <w:t xml:space="preserve"> </w:t>
      </w:r>
      <w:hyperlink r:id="rId11" w:history="1">
        <w:r w:rsidR="00823C36" w:rsidRPr="004A0268">
          <w:rPr>
            <w:rStyle w:val="Hyperlink"/>
            <w:rFonts w:ascii="Arial" w:eastAsia="Arial" w:hAnsi="Arial" w:cs="Arial"/>
            <w:lang w:eastAsia="en-US"/>
          </w:rPr>
          <w:t>www.moveeffect.com</w:t>
        </w:r>
      </w:hyperlink>
      <w:r w:rsidR="00B00180" w:rsidRPr="00823C36">
        <w:rPr>
          <w:rFonts w:ascii="Arial" w:eastAsia="Arial" w:hAnsi="Arial" w:cs="Arial"/>
          <w:lang w:eastAsia="en-US"/>
        </w:rPr>
        <w:t xml:space="preserve">. </w:t>
      </w:r>
    </w:p>
    <w:p w14:paraId="569FC794" w14:textId="6172CA11" w:rsidR="00DE345E" w:rsidRDefault="00DE345E" w:rsidP="003F14CD">
      <w:pPr>
        <w:spacing w:line="276" w:lineRule="auto"/>
        <w:rPr>
          <w:rFonts w:ascii="Arial" w:eastAsia="Arial" w:hAnsi="Arial" w:cs="Arial"/>
          <w:lang w:eastAsia="en-US"/>
        </w:rPr>
      </w:pPr>
    </w:p>
    <w:sectPr w:rsidR="00DE345E" w:rsidSect="002B1ECC">
      <w:headerReference w:type="default" r:id="rId12"/>
      <w:footerReference w:type="default" r:id="rId13"/>
      <w:pgSz w:w="11907" w:h="16839"/>
      <w:pgMar w:top="2099" w:right="1134" w:bottom="1984" w:left="1134" w:header="567" w:footer="169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295E8" w16cex:dateUtc="2022-10-25T15:05:00Z"/>
  <w16cex:commentExtensible w16cex:durableId="27029507" w16cex:dateUtc="2022-10-25T15:0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5CD5C" w14:textId="77777777" w:rsidR="00A626A4" w:rsidRDefault="00A626A4" w:rsidP="00D438F2">
      <w:r>
        <w:separator/>
      </w:r>
    </w:p>
  </w:endnote>
  <w:endnote w:type="continuationSeparator" w:id="0">
    <w:p w14:paraId="24D64B43" w14:textId="77777777" w:rsidR="00A626A4" w:rsidRDefault="00A626A4" w:rsidP="00D438F2">
      <w:r>
        <w:continuationSeparator/>
      </w:r>
    </w:p>
  </w:endnote>
  <w:endnote w:type="continuationNotice" w:id="1">
    <w:p w14:paraId="6DFC3778" w14:textId="77777777" w:rsidR="00A626A4" w:rsidRDefault="00A626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L KaitiM Big5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A507AC" w:rsidRPr="005D4B0B" w14:paraId="5B8838EF" w14:textId="77777777" w:rsidTr="00CB3337">
      <w:trPr>
        <w:trHeight w:hRule="exact" w:val="1789"/>
      </w:trPr>
      <w:tc>
        <w:tcPr>
          <w:tcW w:w="4819" w:type="dxa"/>
          <w:tcMar>
            <w:top w:w="226" w:type="dxa"/>
            <w:left w:w="0" w:type="dxa"/>
            <w:right w:w="0" w:type="dxa"/>
          </w:tcMar>
        </w:tcPr>
        <w:p w14:paraId="17E41F99" w14:textId="6B04F799" w:rsidR="005E7894" w:rsidRPr="005D4B0B" w:rsidRDefault="004777C2" w:rsidP="003441C4">
          <w:pPr>
            <w:pStyle w:val="par"/>
            <w:rPr>
              <w:rFonts w:eastAsia="Arial"/>
              <w:sz w:val="16"/>
              <w:szCs w:val="16"/>
              <w:lang w:eastAsia="en-US"/>
            </w:rPr>
          </w:pPr>
          <w:r w:rsidRPr="005D4B0B">
            <w:rPr>
              <w:b/>
              <w:sz w:val="16"/>
              <w:szCs w:val="16"/>
              <w:lang w:val="de-DE" w:eastAsia="de-DE"/>
            </w:rPr>
            <w:t>P</w:t>
          </w:r>
          <w:r w:rsidR="002B1ECC" w:rsidRPr="005D4B0B">
            <w:rPr>
              <w:b/>
              <w:sz w:val="16"/>
              <w:szCs w:val="16"/>
              <w:lang w:val="de-DE" w:eastAsia="de-DE"/>
            </w:rPr>
            <w:t>ressekontakt:</w:t>
          </w:r>
          <w:r w:rsidR="002B1ECC" w:rsidRPr="005D4B0B">
            <w:rPr>
              <w:sz w:val="16"/>
              <w:szCs w:val="16"/>
            </w:rPr>
            <w:br/>
          </w:r>
          <w:r w:rsidR="000B673E" w:rsidRPr="005D4B0B">
            <w:rPr>
              <w:rFonts w:eastAsia="Arial"/>
              <w:sz w:val="16"/>
              <w:szCs w:val="16"/>
              <w:lang w:eastAsia="en-US"/>
            </w:rPr>
            <w:t>Yasmin-Kathrin Raggl</w:t>
          </w:r>
          <w:r w:rsidR="002B1ECC" w:rsidRPr="005D4B0B">
            <w:rPr>
              <w:rFonts w:eastAsia="Arial"/>
              <w:sz w:val="16"/>
              <w:szCs w:val="16"/>
              <w:lang w:eastAsia="en-US"/>
            </w:rPr>
            <w:br/>
            <w:t xml:space="preserve">t </w:t>
          </w:r>
          <w:r w:rsidR="005E7894" w:rsidRPr="005D4B0B">
            <w:rPr>
              <w:rFonts w:eastAsia="Arial"/>
              <w:sz w:val="16"/>
              <w:szCs w:val="16"/>
              <w:lang w:eastAsia="en-US"/>
            </w:rPr>
            <w:t>+43</w:t>
          </w:r>
          <w:r w:rsidR="005D4B0B">
            <w:rPr>
              <w:rFonts w:eastAsia="Arial"/>
              <w:sz w:val="16"/>
              <w:szCs w:val="16"/>
              <w:lang w:eastAsia="en-US"/>
            </w:rPr>
            <w:t> </w:t>
          </w:r>
          <w:r w:rsidR="005E7894" w:rsidRPr="005D4B0B">
            <w:rPr>
              <w:rFonts w:eastAsia="Arial"/>
              <w:sz w:val="16"/>
              <w:szCs w:val="16"/>
              <w:lang w:eastAsia="en-US"/>
            </w:rPr>
            <w:t>6</w:t>
          </w:r>
          <w:r w:rsidR="005D4B0B">
            <w:rPr>
              <w:rFonts w:eastAsia="Arial"/>
              <w:sz w:val="16"/>
              <w:szCs w:val="16"/>
              <w:lang w:eastAsia="en-US"/>
            </w:rPr>
            <w:t>99 813 76 767</w:t>
          </w:r>
          <w:r w:rsidR="005E7894" w:rsidRPr="005D4B0B">
            <w:rPr>
              <w:rFonts w:eastAsia="Arial"/>
              <w:sz w:val="16"/>
              <w:szCs w:val="16"/>
              <w:lang w:eastAsia="en-US"/>
            </w:rPr>
            <w:br/>
          </w:r>
          <w:hyperlink r:id="rId1" w:history="1">
            <w:r w:rsidR="005D4B0B" w:rsidRPr="005D4B0B">
              <w:rPr>
                <w:rStyle w:val="Hyperlink"/>
                <w:rFonts w:ascii="Roboto" w:hAnsi="Roboto"/>
                <w:color w:val="215CFF"/>
                <w:sz w:val="16"/>
                <w:szCs w:val="16"/>
              </w:rPr>
              <w:t>yasmin.raggl@moveeffect.com</w:t>
            </w:r>
          </w:hyperlink>
        </w:p>
        <w:p w14:paraId="259CEB67" w14:textId="195617E4" w:rsidR="00A507AC" w:rsidRPr="005D4B0B" w:rsidRDefault="002B6B08" w:rsidP="005E7894">
          <w:pPr>
            <w:pStyle w:val="par"/>
            <w:rPr>
              <w:sz w:val="16"/>
              <w:szCs w:val="16"/>
            </w:rPr>
          </w:pPr>
          <w:bookmarkStart w:id="2" w:name="_Hlk115249269"/>
          <w:r>
            <w:rPr>
              <w:rFonts w:eastAsia="Arial"/>
              <w:b/>
              <w:sz w:val="16"/>
              <w:szCs w:val="16"/>
              <w:lang w:eastAsia="en-US"/>
            </w:rPr>
            <w:t>moveeffect</w:t>
          </w:r>
          <w:r w:rsidR="005E7894" w:rsidRPr="005D4B0B">
            <w:rPr>
              <w:rFonts w:eastAsia="Arial"/>
              <w:b/>
              <w:sz w:val="16"/>
              <w:szCs w:val="16"/>
              <w:lang w:eastAsia="en-US"/>
            </w:rPr>
            <w:t xml:space="preserve"> GmbH</w:t>
          </w:r>
          <w:bookmarkEnd w:id="2"/>
          <w:r w:rsidR="002B1ECC" w:rsidRPr="005D4B0B">
            <w:rPr>
              <w:sz w:val="16"/>
              <w:szCs w:val="16"/>
            </w:rPr>
            <w:br/>
          </w:r>
          <w:r w:rsidR="005D4B0B" w:rsidRPr="005D4B0B">
            <w:rPr>
              <w:sz w:val="16"/>
              <w:szCs w:val="16"/>
            </w:rPr>
            <w:t>Industriezeile 35</w:t>
          </w:r>
          <w:r w:rsidR="005E7894" w:rsidRPr="005D4B0B">
            <w:rPr>
              <w:sz w:val="16"/>
              <w:szCs w:val="16"/>
            </w:rPr>
            <w:t xml:space="preserve">, </w:t>
          </w:r>
          <w:r w:rsidR="005D4B0B" w:rsidRPr="005D4B0B">
            <w:rPr>
              <w:sz w:val="16"/>
              <w:szCs w:val="16"/>
            </w:rPr>
            <w:t>4030 Linz</w:t>
          </w:r>
          <w:r w:rsidR="005E7894" w:rsidRPr="005D4B0B">
            <w:rPr>
              <w:sz w:val="16"/>
              <w:szCs w:val="16"/>
            </w:rPr>
            <w:t xml:space="preserve"> </w:t>
          </w:r>
          <w:r w:rsidR="002B1ECC" w:rsidRPr="005D4B0B">
            <w:rPr>
              <w:sz w:val="16"/>
              <w:szCs w:val="16"/>
            </w:rPr>
            <w:t>/</w:t>
          </w:r>
          <w:r w:rsidR="005E7894" w:rsidRPr="005D4B0B">
            <w:rPr>
              <w:sz w:val="16"/>
              <w:szCs w:val="16"/>
            </w:rPr>
            <w:t xml:space="preserve"> </w:t>
          </w:r>
          <w:r w:rsidR="002B1ECC" w:rsidRPr="005D4B0B">
            <w:rPr>
              <w:sz w:val="16"/>
              <w:szCs w:val="16"/>
            </w:rPr>
            <w:t>Austria</w:t>
          </w:r>
        </w:p>
      </w:tc>
      <w:tc>
        <w:tcPr>
          <w:tcW w:w="4819" w:type="dxa"/>
          <w:tcMar>
            <w:top w:w="226" w:type="dxa"/>
            <w:left w:w="0" w:type="dxa"/>
            <w:right w:w="0" w:type="dxa"/>
          </w:tcMar>
        </w:tcPr>
        <w:p w14:paraId="0FFF9873" w14:textId="5CB0052A" w:rsidR="00A507AC" w:rsidRPr="005D4B0B" w:rsidRDefault="005E7894" w:rsidP="003441C4">
          <w:pPr>
            <w:pStyle w:val="par"/>
            <w:spacing w:after="0"/>
            <w:jc w:val="right"/>
            <w:rPr>
              <w:sz w:val="16"/>
              <w:szCs w:val="16"/>
            </w:rPr>
          </w:pPr>
          <w:r w:rsidRPr="005D4B0B">
            <w:rPr>
              <w:b/>
              <w:sz w:val="16"/>
              <w:szCs w:val="16"/>
            </w:rPr>
            <w:t>2</w:t>
          </w:r>
          <w:r w:rsidR="000B673E" w:rsidRPr="005D4B0B">
            <w:rPr>
              <w:b/>
              <w:sz w:val="16"/>
              <w:szCs w:val="16"/>
            </w:rPr>
            <w:t>5</w:t>
          </w:r>
          <w:r w:rsidR="002B1ECC" w:rsidRPr="005D4B0B">
            <w:rPr>
              <w:b/>
              <w:sz w:val="16"/>
              <w:szCs w:val="16"/>
            </w:rPr>
            <w:t>.</w:t>
          </w:r>
          <w:r w:rsidR="000B673E" w:rsidRPr="005D4B0B">
            <w:rPr>
              <w:b/>
              <w:sz w:val="16"/>
              <w:szCs w:val="16"/>
            </w:rPr>
            <w:t>10</w:t>
          </w:r>
          <w:r w:rsidR="002B1ECC" w:rsidRPr="005D4B0B">
            <w:rPr>
              <w:b/>
              <w:sz w:val="16"/>
              <w:szCs w:val="16"/>
            </w:rPr>
            <w:t>.20</w:t>
          </w:r>
          <w:r w:rsidR="00601474" w:rsidRPr="005D4B0B">
            <w:rPr>
              <w:b/>
              <w:sz w:val="16"/>
              <w:szCs w:val="16"/>
            </w:rPr>
            <w:t>22</w:t>
          </w:r>
          <w:r w:rsidR="002B1ECC" w:rsidRPr="005D4B0B">
            <w:rPr>
              <w:sz w:val="16"/>
              <w:szCs w:val="16"/>
            </w:rPr>
            <w:br/>
            <w:t>Seite </w:t>
          </w:r>
          <w:r w:rsidR="00D438F2" w:rsidRPr="005D4B0B">
            <w:rPr>
              <w:b/>
              <w:sz w:val="16"/>
              <w:szCs w:val="16"/>
            </w:rPr>
            <w:fldChar w:fldCharType="begin"/>
          </w:r>
          <w:r w:rsidR="002B1ECC" w:rsidRPr="005D4B0B">
            <w:rPr>
              <w:b/>
              <w:sz w:val="16"/>
              <w:szCs w:val="16"/>
            </w:rPr>
            <w:instrText xml:space="preserve"> PAGE </w:instrText>
          </w:r>
          <w:r w:rsidR="00D438F2" w:rsidRPr="005D4B0B">
            <w:rPr>
              <w:b/>
              <w:sz w:val="16"/>
              <w:szCs w:val="16"/>
            </w:rPr>
            <w:fldChar w:fldCharType="separate"/>
          </w:r>
          <w:r w:rsidR="0071592A" w:rsidRPr="005D4B0B">
            <w:rPr>
              <w:b/>
              <w:noProof/>
              <w:sz w:val="16"/>
              <w:szCs w:val="16"/>
            </w:rPr>
            <w:t>2</w:t>
          </w:r>
          <w:r w:rsidR="00D438F2" w:rsidRPr="005D4B0B">
            <w:rPr>
              <w:b/>
              <w:sz w:val="16"/>
              <w:szCs w:val="16"/>
            </w:rPr>
            <w:fldChar w:fldCharType="end"/>
          </w:r>
          <w:r w:rsidR="002B1ECC" w:rsidRPr="005D4B0B">
            <w:rPr>
              <w:b/>
              <w:sz w:val="16"/>
              <w:szCs w:val="16"/>
            </w:rPr>
            <w:t>/</w:t>
          </w:r>
          <w:r w:rsidR="0081292C" w:rsidRPr="005D4B0B">
            <w:rPr>
              <w:sz w:val="16"/>
              <w:szCs w:val="16"/>
            </w:rPr>
            <w:fldChar w:fldCharType="begin"/>
          </w:r>
          <w:r w:rsidR="0081292C" w:rsidRPr="005D4B0B">
            <w:rPr>
              <w:sz w:val="16"/>
              <w:szCs w:val="16"/>
            </w:rPr>
            <w:instrText xml:space="preserve"> NUMPAGES   \* MERGEFORMAT </w:instrText>
          </w:r>
          <w:r w:rsidR="0081292C" w:rsidRPr="005D4B0B">
            <w:rPr>
              <w:sz w:val="16"/>
              <w:szCs w:val="16"/>
            </w:rPr>
            <w:fldChar w:fldCharType="separate"/>
          </w:r>
          <w:r w:rsidR="0071592A" w:rsidRPr="005D4B0B">
            <w:rPr>
              <w:b/>
              <w:noProof/>
              <w:sz w:val="16"/>
              <w:szCs w:val="16"/>
            </w:rPr>
            <w:t>2</w:t>
          </w:r>
          <w:r w:rsidR="0081292C" w:rsidRPr="005D4B0B">
            <w:rPr>
              <w:b/>
              <w:noProof/>
              <w:sz w:val="16"/>
              <w:szCs w:val="16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9C0BC" w14:textId="77777777" w:rsidR="00A626A4" w:rsidRDefault="00A626A4" w:rsidP="00D438F2">
      <w:r>
        <w:separator/>
      </w:r>
    </w:p>
  </w:footnote>
  <w:footnote w:type="continuationSeparator" w:id="0">
    <w:p w14:paraId="562E0BB9" w14:textId="77777777" w:rsidR="00A626A4" w:rsidRDefault="00A626A4" w:rsidP="00D438F2">
      <w:r>
        <w:continuationSeparator/>
      </w:r>
    </w:p>
  </w:footnote>
  <w:footnote w:type="continuationNotice" w:id="1">
    <w:p w14:paraId="5D311907" w14:textId="77777777" w:rsidR="00A626A4" w:rsidRDefault="00A626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783"/>
      <w:gridCol w:w="3855"/>
    </w:tblGrid>
    <w:tr w:rsidR="00A507AC" w14:paraId="054D395C" w14:textId="77777777">
      <w:tc>
        <w:tcPr>
          <w:tcW w:w="5783" w:type="dxa"/>
          <w:shd w:val="clear" w:color="auto" w:fill="FFFFFF"/>
          <w:tcMar>
            <w:top w:w="226" w:type="dxa"/>
            <w:left w:w="0" w:type="dxa"/>
            <w:bottom w:w="226" w:type="dxa"/>
            <w:right w:w="0" w:type="dxa"/>
          </w:tcMar>
          <w:vAlign w:val="bottom"/>
        </w:tcPr>
        <w:p w14:paraId="7A8962AE" w14:textId="77777777" w:rsidR="00A507AC" w:rsidRDefault="00A83742" w:rsidP="00C627AE">
          <w:pPr>
            <w:pStyle w:val="par"/>
            <w:spacing w:after="0"/>
          </w:pPr>
          <w:r>
            <w:rPr>
              <w:b/>
              <w:color w:val="000000"/>
              <w:sz w:val="32"/>
            </w:rPr>
            <w:t>Pressemitteilung</w:t>
          </w:r>
        </w:p>
      </w:tc>
      <w:tc>
        <w:tcPr>
          <w:tcW w:w="3855" w:type="dxa"/>
          <w:shd w:val="clear" w:color="auto" w:fill="FFFFFF"/>
          <w:tcMar>
            <w:top w:w="226" w:type="dxa"/>
            <w:left w:w="0" w:type="dxa"/>
            <w:bottom w:w="226" w:type="dxa"/>
            <w:right w:w="0" w:type="dxa"/>
          </w:tcMar>
          <w:vAlign w:val="bottom"/>
        </w:tcPr>
        <w:p w14:paraId="039BA673" w14:textId="5D161D40" w:rsidR="00A507AC" w:rsidRDefault="000B673E">
          <w:pPr>
            <w:pStyle w:val="par"/>
            <w:spacing w:after="0"/>
            <w:jc w:val="right"/>
          </w:pPr>
          <w:r>
            <w:rPr>
              <w:noProof/>
            </w:rPr>
            <w:drawing>
              <wp:inline distT="0" distB="0" distL="0" distR="0" wp14:anchorId="346D00FC" wp14:editId="1E19226D">
                <wp:extent cx="2447925" cy="340360"/>
                <wp:effectExtent l="0" t="0" r="9525" b="254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pn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7925" cy="340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454FE"/>
    <w:multiLevelType w:val="multilevel"/>
    <w:tmpl w:val="D386552E"/>
    <w:lvl w:ilvl="0">
      <w:start w:val="1"/>
      <w:numFmt w:val="decimal"/>
      <w:lvlText w:val="%1"/>
      <w:lvlJc w:val="left"/>
      <w:pPr>
        <w:tabs>
          <w:tab w:val="num" w:pos="1417"/>
        </w:tabs>
        <w:ind w:left="1417" w:hanging="1417"/>
      </w:pPr>
    </w:lvl>
    <w:lvl w:ilvl="1">
      <w:start w:val="1"/>
      <w:numFmt w:val="decimal"/>
      <w:lvlText w:val="%1.%2"/>
      <w:lvlJc w:val="left"/>
      <w:pPr>
        <w:tabs>
          <w:tab w:val="num" w:pos="1417"/>
        </w:tabs>
        <w:ind w:left="1417" w:hanging="1417"/>
      </w:p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1417"/>
      </w:p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417"/>
      </w:pPr>
    </w:lvl>
    <w:lvl w:ilvl="4">
      <w:start w:val="1"/>
      <w:numFmt w:val="decimal"/>
      <w:lvlText w:val="%1.%2.%3.%4.%5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1.%2.%3.%4.%5.%6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lvlText w:val="%1.%2.%3.%4.%5.%6.%7"/>
      <w:lvlJc w:val="left"/>
      <w:pPr>
        <w:tabs>
          <w:tab w:val="num" w:pos="1417"/>
        </w:tabs>
        <w:ind w:left="1417" w:hanging="1417"/>
      </w:pPr>
    </w:lvl>
    <w:lvl w:ilvl="7">
      <w:start w:val="1"/>
      <w:numFmt w:val="decimal"/>
      <w:lvlText w:val="%1.%2.%3.%4.%5.%6.%7.%8"/>
      <w:lvlJc w:val="left"/>
      <w:pPr>
        <w:tabs>
          <w:tab w:val="num" w:pos="1417"/>
        </w:tabs>
        <w:ind w:left="1417" w:hanging="1417"/>
      </w:pPr>
    </w:lvl>
    <w:lvl w:ilvl="8">
      <w:numFmt w:val="decimal"/>
      <w:lvlText w:val=""/>
      <w:lvlJc w:val="left"/>
    </w:lvl>
  </w:abstractNum>
  <w:abstractNum w:abstractNumId="1" w15:restartNumberingAfterBreak="0">
    <w:nsid w:val="105254CA"/>
    <w:multiLevelType w:val="hybridMultilevel"/>
    <w:tmpl w:val="42066A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45CE6"/>
    <w:multiLevelType w:val="hybridMultilevel"/>
    <w:tmpl w:val="A888061E"/>
    <w:lvl w:ilvl="0" w:tplc="5E2416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83B64"/>
    <w:multiLevelType w:val="hybridMultilevel"/>
    <w:tmpl w:val="33547E84"/>
    <w:lvl w:ilvl="0" w:tplc="CB7E2DBC">
      <w:start w:val="1"/>
      <w:numFmt w:val="bullet"/>
      <w:lvlText w:val="►"/>
      <w:lvlJc w:val="left"/>
      <w:pPr>
        <w:ind w:left="720" w:hanging="360"/>
      </w:pPr>
      <w:rPr>
        <w:rFonts w:ascii="Arial" w:eastAsia="AR PL KaitiM Big5" w:hAnsi="Arial" w:hint="default"/>
        <w:color w:val="97AA61"/>
        <w:sz w:val="16"/>
      </w:rPr>
    </w:lvl>
    <w:lvl w:ilvl="1" w:tplc="BB0417F0">
      <w:numFmt w:val="decimal"/>
      <w:lvlText w:val=""/>
      <w:lvlJc w:val="left"/>
    </w:lvl>
    <w:lvl w:ilvl="2" w:tplc="B90A267A">
      <w:numFmt w:val="decimal"/>
      <w:lvlText w:val=""/>
      <w:lvlJc w:val="left"/>
    </w:lvl>
    <w:lvl w:ilvl="3" w:tplc="773CC266">
      <w:numFmt w:val="decimal"/>
      <w:lvlText w:val=""/>
      <w:lvlJc w:val="left"/>
    </w:lvl>
    <w:lvl w:ilvl="4" w:tplc="6E88F9A0">
      <w:numFmt w:val="decimal"/>
      <w:lvlText w:val=""/>
      <w:lvlJc w:val="left"/>
    </w:lvl>
    <w:lvl w:ilvl="5" w:tplc="3162022A">
      <w:numFmt w:val="decimal"/>
      <w:lvlText w:val=""/>
      <w:lvlJc w:val="left"/>
    </w:lvl>
    <w:lvl w:ilvl="6" w:tplc="4C360748">
      <w:numFmt w:val="decimal"/>
      <w:lvlText w:val=""/>
      <w:lvlJc w:val="left"/>
    </w:lvl>
    <w:lvl w:ilvl="7" w:tplc="CC880200">
      <w:numFmt w:val="decimal"/>
      <w:lvlText w:val=""/>
      <w:lvlJc w:val="left"/>
    </w:lvl>
    <w:lvl w:ilvl="8" w:tplc="F74A632E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ECC"/>
    <w:rsid w:val="000023E7"/>
    <w:rsid w:val="00004B07"/>
    <w:rsid w:val="00004F9E"/>
    <w:rsid w:val="00005BE8"/>
    <w:rsid w:val="000265B1"/>
    <w:rsid w:val="00030746"/>
    <w:rsid w:val="00030C00"/>
    <w:rsid w:val="000320AF"/>
    <w:rsid w:val="000320D2"/>
    <w:rsid w:val="00033A97"/>
    <w:rsid w:val="00042C44"/>
    <w:rsid w:val="000468C9"/>
    <w:rsid w:val="00046D33"/>
    <w:rsid w:val="00051473"/>
    <w:rsid w:val="0005465E"/>
    <w:rsid w:val="00055F9E"/>
    <w:rsid w:val="00056E6A"/>
    <w:rsid w:val="00060E24"/>
    <w:rsid w:val="000679D3"/>
    <w:rsid w:val="00070B55"/>
    <w:rsid w:val="000734C3"/>
    <w:rsid w:val="00075025"/>
    <w:rsid w:val="0007586D"/>
    <w:rsid w:val="00077C43"/>
    <w:rsid w:val="00090D80"/>
    <w:rsid w:val="00090E70"/>
    <w:rsid w:val="000911B3"/>
    <w:rsid w:val="000934B4"/>
    <w:rsid w:val="0009512E"/>
    <w:rsid w:val="00097C0D"/>
    <w:rsid w:val="000A0C7F"/>
    <w:rsid w:val="000A1F41"/>
    <w:rsid w:val="000A27A4"/>
    <w:rsid w:val="000A6BBF"/>
    <w:rsid w:val="000A7A73"/>
    <w:rsid w:val="000B673E"/>
    <w:rsid w:val="000C0114"/>
    <w:rsid w:val="000C0C12"/>
    <w:rsid w:val="000C2993"/>
    <w:rsid w:val="000C69D8"/>
    <w:rsid w:val="000D00E6"/>
    <w:rsid w:val="000D05F8"/>
    <w:rsid w:val="000D35F7"/>
    <w:rsid w:val="000D5968"/>
    <w:rsid w:val="000E4643"/>
    <w:rsid w:val="000E6433"/>
    <w:rsid w:val="000F0187"/>
    <w:rsid w:val="000F144C"/>
    <w:rsid w:val="000F14BA"/>
    <w:rsid w:val="000F38D8"/>
    <w:rsid w:val="000F4CEA"/>
    <w:rsid w:val="000F50C4"/>
    <w:rsid w:val="000F67FD"/>
    <w:rsid w:val="001056FF"/>
    <w:rsid w:val="0011148B"/>
    <w:rsid w:val="00113C95"/>
    <w:rsid w:val="00116D6A"/>
    <w:rsid w:val="001340E3"/>
    <w:rsid w:val="00143CBB"/>
    <w:rsid w:val="00154C5D"/>
    <w:rsid w:val="00154F81"/>
    <w:rsid w:val="00155E9C"/>
    <w:rsid w:val="001639A2"/>
    <w:rsid w:val="0016469F"/>
    <w:rsid w:val="0016723E"/>
    <w:rsid w:val="001701B1"/>
    <w:rsid w:val="00173794"/>
    <w:rsid w:val="00176E96"/>
    <w:rsid w:val="0018188E"/>
    <w:rsid w:val="00181D18"/>
    <w:rsid w:val="00191C17"/>
    <w:rsid w:val="0019532C"/>
    <w:rsid w:val="001A1712"/>
    <w:rsid w:val="001B0537"/>
    <w:rsid w:val="001B4CE2"/>
    <w:rsid w:val="001C69CD"/>
    <w:rsid w:val="001D0BD8"/>
    <w:rsid w:val="001D1E1A"/>
    <w:rsid w:val="001D3B66"/>
    <w:rsid w:val="001D3C6C"/>
    <w:rsid w:val="001E4DD8"/>
    <w:rsid w:val="001E6299"/>
    <w:rsid w:val="001F01BA"/>
    <w:rsid w:val="001F5220"/>
    <w:rsid w:val="001F6E62"/>
    <w:rsid w:val="00201122"/>
    <w:rsid w:val="0020562D"/>
    <w:rsid w:val="002070DD"/>
    <w:rsid w:val="002071AD"/>
    <w:rsid w:val="0020784C"/>
    <w:rsid w:val="00211C63"/>
    <w:rsid w:val="00212EEF"/>
    <w:rsid w:val="00213E66"/>
    <w:rsid w:val="00216ED7"/>
    <w:rsid w:val="0022388A"/>
    <w:rsid w:val="00227ED6"/>
    <w:rsid w:val="00236202"/>
    <w:rsid w:val="00236715"/>
    <w:rsid w:val="00242269"/>
    <w:rsid w:val="0024450C"/>
    <w:rsid w:val="00245800"/>
    <w:rsid w:val="0024621C"/>
    <w:rsid w:val="00260310"/>
    <w:rsid w:val="0026446C"/>
    <w:rsid w:val="00281762"/>
    <w:rsid w:val="00281D65"/>
    <w:rsid w:val="00282342"/>
    <w:rsid w:val="00284753"/>
    <w:rsid w:val="00284F24"/>
    <w:rsid w:val="002938A1"/>
    <w:rsid w:val="00297F7C"/>
    <w:rsid w:val="002A59A5"/>
    <w:rsid w:val="002A6D75"/>
    <w:rsid w:val="002B1ECC"/>
    <w:rsid w:val="002B26EB"/>
    <w:rsid w:val="002B5D85"/>
    <w:rsid w:val="002B6B08"/>
    <w:rsid w:val="002C1945"/>
    <w:rsid w:val="002D188D"/>
    <w:rsid w:val="002D4C2B"/>
    <w:rsid w:val="002E249C"/>
    <w:rsid w:val="002E5071"/>
    <w:rsid w:val="002E5E4F"/>
    <w:rsid w:val="002F6424"/>
    <w:rsid w:val="00300B4B"/>
    <w:rsid w:val="003022AC"/>
    <w:rsid w:val="0030383D"/>
    <w:rsid w:val="00304137"/>
    <w:rsid w:val="0030613F"/>
    <w:rsid w:val="00310862"/>
    <w:rsid w:val="00320780"/>
    <w:rsid w:val="00320C2C"/>
    <w:rsid w:val="003220D6"/>
    <w:rsid w:val="003238C0"/>
    <w:rsid w:val="003336D6"/>
    <w:rsid w:val="00337B05"/>
    <w:rsid w:val="00341ABE"/>
    <w:rsid w:val="003440BE"/>
    <w:rsid w:val="003441C4"/>
    <w:rsid w:val="003458F9"/>
    <w:rsid w:val="0034664D"/>
    <w:rsid w:val="003478D4"/>
    <w:rsid w:val="00354C2C"/>
    <w:rsid w:val="003608D4"/>
    <w:rsid w:val="0037299B"/>
    <w:rsid w:val="00373460"/>
    <w:rsid w:val="00375CF5"/>
    <w:rsid w:val="00382DB9"/>
    <w:rsid w:val="00385DF8"/>
    <w:rsid w:val="003863DA"/>
    <w:rsid w:val="00391092"/>
    <w:rsid w:val="003A0B6E"/>
    <w:rsid w:val="003A6821"/>
    <w:rsid w:val="003B4C94"/>
    <w:rsid w:val="003C54EE"/>
    <w:rsid w:val="003D0E0F"/>
    <w:rsid w:val="003D0E62"/>
    <w:rsid w:val="003D6853"/>
    <w:rsid w:val="003F14CD"/>
    <w:rsid w:val="003F2DF8"/>
    <w:rsid w:val="003F4088"/>
    <w:rsid w:val="003F442D"/>
    <w:rsid w:val="003F7766"/>
    <w:rsid w:val="00400D0B"/>
    <w:rsid w:val="004052B2"/>
    <w:rsid w:val="00410149"/>
    <w:rsid w:val="00410D75"/>
    <w:rsid w:val="00416038"/>
    <w:rsid w:val="004238C2"/>
    <w:rsid w:val="00431F5F"/>
    <w:rsid w:val="00436344"/>
    <w:rsid w:val="004404A0"/>
    <w:rsid w:val="00447D31"/>
    <w:rsid w:val="004522F3"/>
    <w:rsid w:val="004634A5"/>
    <w:rsid w:val="004650B6"/>
    <w:rsid w:val="004715D1"/>
    <w:rsid w:val="00471636"/>
    <w:rsid w:val="00474CC8"/>
    <w:rsid w:val="00476461"/>
    <w:rsid w:val="00476DBE"/>
    <w:rsid w:val="004777C2"/>
    <w:rsid w:val="00477EF9"/>
    <w:rsid w:val="0048023E"/>
    <w:rsid w:val="004834BE"/>
    <w:rsid w:val="00485AE9"/>
    <w:rsid w:val="00485FDC"/>
    <w:rsid w:val="004860C2"/>
    <w:rsid w:val="00487B9B"/>
    <w:rsid w:val="00491DC0"/>
    <w:rsid w:val="0049459F"/>
    <w:rsid w:val="004955BD"/>
    <w:rsid w:val="00497C6A"/>
    <w:rsid w:val="004A1C3B"/>
    <w:rsid w:val="004A2C8F"/>
    <w:rsid w:val="004A4EF6"/>
    <w:rsid w:val="004B0FA7"/>
    <w:rsid w:val="004B0FBF"/>
    <w:rsid w:val="004B146F"/>
    <w:rsid w:val="004B247F"/>
    <w:rsid w:val="004B6260"/>
    <w:rsid w:val="004C7F81"/>
    <w:rsid w:val="004D0786"/>
    <w:rsid w:val="004D2A70"/>
    <w:rsid w:val="004D3D93"/>
    <w:rsid w:val="004D6D4A"/>
    <w:rsid w:val="004D7351"/>
    <w:rsid w:val="004E0286"/>
    <w:rsid w:val="004E23D3"/>
    <w:rsid w:val="004E4D20"/>
    <w:rsid w:val="004F08C1"/>
    <w:rsid w:val="004F0C27"/>
    <w:rsid w:val="004F0F40"/>
    <w:rsid w:val="004F1CCC"/>
    <w:rsid w:val="004F5758"/>
    <w:rsid w:val="00501908"/>
    <w:rsid w:val="00511FE0"/>
    <w:rsid w:val="005137A9"/>
    <w:rsid w:val="005160A8"/>
    <w:rsid w:val="00521780"/>
    <w:rsid w:val="005224E1"/>
    <w:rsid w:val="00523900"/>
    <w:rsid w:val="00533EA8"/>
    <w:rsid w:val="00535AA9"/>
    <w:rsid w:val="00536C45"/>
    <w:rsid w:val="005400FC"/>
    <w:rsid w:val="00541E96"/>
    <w:rsid w:val="00542FAC"/>
    <w:rsid w:val="00543E8F"/>
    <w:rsid w:val="00544CB3"/>
    <w:rsid w:val="00544D01"/>
    <w:rsid w:val="00545ADE"/>
    <w:rsid w:val="00550C5C"/>
    <w:rsid w:val="005520AD"/>
    <w:rsid w:val="00555E47"/>
    <w:rsid w:val="00560062"/>
    <w:rsid w:val="00566E43"/>
    <w:rsid w:val="005726CB"/>
    <w:rsid w:val="00582134"/>
    <w:rsid w:val="00584BEE"/>
    <w:rsid w:val="00585113"/>
    <w:rsid w:val="005863EB"/>
    <w:rsid w:val="005916B4"/>
    <w:rsid w:val="005925E0"/>
    <w:rsid w:val="00593C0D"/>
    <w:rsid w:val="00595E6B"/>
    <w:rsid w:val="005B09F1"/>
    <w:rsid w:val="005B20D0"/>
    <w:rsid w:val="005B26E8"/>
    <w:rsid w:val="005C397E"/>
    <w:rsid w:val="005D4B0B"/>
    <w:rsid w:val="005D7484"/>
    <w:rsid w:val="005E7894"/>
    <w:rsid w:val="005F30B9"/>
    <w:rsid w:val="005F6AB5"/>
    <w:rsid w:val="00601474"/>
    <w:rsid w:val="0062784C"/>
    <w:rsid w:val="00633BD0"/>
    <w:rsid w:val="0064295E"/>
    <w:rsid w:val="00643301"/>
    <w:rsid w:val="0064619F"/>
    <w:rsid w:val="00652AD2"/>
    <w:rsid w:val="006629EC"/>
    <w:rsid w:val="00670E5B"/>
    <w:rsid w:val="006721AA"/>
    <w:rsid w:val="00682ACD"/>
    <w:rsid w:val="00692770"/>
    <w:rsid w:val="00693263"/>
    <w:rsid w:val="00693595"/>
    <w:rsid w:val="00694A1F"/>
    <w:rsid w:val="00697660"/>
    <w:rsid w:val="006A4F1B"/>
    <w:rsid w:val="006B196C"/>
    <w:rsid w:val="006C037C"/>
    <w:rsid w:val="006C2055"/>
    <w:rsid w:val="006C4116"/>
    <w:rsid w:val="006C56C4"/>
    <w:rsid w:val="006D6C6A"/>
    <w:rsid w:val="006E48B7"/>
    <w:rsid w:val="006E71FA"/>
    <w:rsid w:val="00700C62"/>
    <w:rsid w:val="0070213B"/>
    <w:rsid w:val="00703D2F"/>
    <w:rsid w:val="0070600C"/>
    <w:rsid w:val="00706ED2"/>
    <w:rsid w:val="007110BD"/>
    <w:rsid w:val="007140C2"/>
    <w:rsid w:val="0071592A"/>
    <w:rsid w:val="007321D8"/>
    <w:rsid w:val="007336FC"/>
    <w:rsid w:val="00743C78"/>
    <w:rsid w:val="00745BDC"/>
    <w:rsid w:val="00746900"/>
    <w:rsid w:val="00746A48"/>
    <w:rsid w:val="00751DD3"/>
    <w:rsid w:val="007528CE"/>
    <w:rsid w:val="00752A9B"/>
    <w:rsid w:val="00752CF2"/>
    <w:rsid w:val="007536A3"/>
    <w:rsid w:val="0076385E"/>
    <w:rsid w:val="00765788"/>
    <w:rsid w:val="00772C0C"/>
    <w:rsid w:val="00774090"/>
    <w:rsid w:val="00775D92"/>
    <w:rsid w:val="0078258F"/>
    <w:rsid w:val="00783DAC"/>
    <w:rsid w:val="00784F2C"/>
    <w:rsid w:val="00785F65"/>
    <w:rsid w:val="00794A30"/>
    <w:rsid w:val="00795681"/>
    <w:rsid w:val="00797428"/>
    <w:rsid w:val="007A2778"/>
    <w:rsid w:val="007B02BC"/>
    <w:rsid w:val="007B1F10"/>
    <w:rsid w:val="007B6127"/>
    <w:rsid w:val="007B7B4F"/>
    <w:rsid w:val="007C403A"/>
    <w:rsid w:val="007C48DF"/>
    <w:rsid w:val="007D5E21"/>
    <w:rsid w:val="007D7CCF"/>
    <w:rsid w:val="007E1CE4"/>
    <w:rsid w:val="007E249D"/>
    <w:rsid w:val="007E3B35"/>
    <w:rsid w:val="007F0C18"/>
    <w:rsid w:val="007F54C5"/>
    <w:rsid w:val="00800A38"/>
    <w:rsid w:val="008016FE"/>
    <w:rsid w:val="00802F85"/>
    <w:rsid w:val="00806FEA"/>
    <w:rsid w:val="008103F5"/>
    <w:rsid w:val="0081292C"/>
    <w:rsid w:val="00813977"/>
    <w:rsid w:val="00821C1B"/>
    <w:rsid w:val="00821CC9"/>
    <w:rsid w:val="00821F3F"/>
    <w:rsid w:val="008223FC"/>
    <w:rsid w:val="00823C36"/>
    <w:rsid w:val="00827490"/>
    <w:rsid w:val="00833E42"/>
    <w:rsid w:val="00835274"/>
    <w:rsid w:val="0084026F"/>
    <w:rsid w:val="008441A9"/>
    <w:rsid w:val="0084658C"/>
    <w:rsid w:val="00853750"/>
    <w:rsid w:val="00854254"/>
    <w:rsid w:val="00871AB9"/>
    <w:rsid w:val="00876A40"/>
    <w:rsid w:val="008773D1"/>
    <w:rsid w:val="008806E8"/>
    <w:rsid w:val="00880D85"/>
    <w:rsid w:val="00887A0C"/>
    <w:rsid w:val="00890DC7"/>
    <w:rsid w:val="008920CA"/>
    <w:rsid w:val="00897BEE"/>
    <w:rsid w:val="008A0B2C"/>
    <w:rsid w:val="008A58BA"/>
    <w:rsid w:val="008B330A"/>
    <w:rsid w:val="008B4286"/>
    <w:rsid w:val="008B7C57"/>
    <w:rsid w:val="008C1C05"/>
    <w:rsid w:val="008D0B7D"/>
    <w:rsid w:val="008D1A1E"/>
    <w:rsid w:val="008D4ABA"/>
    <w:rsid w:val="008F1805"/>
    <w:rsid w:val="008F295C"/>
    <w:rsid w:val="008F3088"/>
    <w:rsid w:val="008F6817"/>
    <w:rsid w:val="009051B5"/>
    <w:rsid w:val="00910A2E"/>
    <w:rsid w:val="00921A8D"/>
    <w:rsid w:val="00923D53"/>
    <w:rsid w:val="0093067E"/>
    <w:rsid w:val="00930D30"/>
    <w:rsid w:val="00937343"/>
    <w:rsid w:val="00940A6D"/>
    <w:rsid w:val="00950551"/>
    <w:rsid w:val="009537DC"/>
    <w:rsid w:val="00954370"/>
    <w:rsid w:val="009545C0"/>
    <w:rsid w:val="0095466E"/>
    <w:rsid w:val="00960953"/>
    <w:rsid w:val="0096184E"/>
    <w:rsid w:val="00967B30"/>
    <w:rsid w:val="009727E5"/>
    <w:rsid w:val="00974D21"/>
    <w:rsid w:val="0097558A"/>
    <w:rsid w:val="00981801"/>
    <w:rsid w:val="0098465D"/>
    <w:rsid w:val="00984A3F"/>
    <w:rsid w:val="009857FF"/>
    <w:rsid w:val="00986EA9"/>
    <w:rsid w:val="00996611"/>
    <w:rsid w:val="009A4A15"/>
    <w:rsid w:val="009A7270"/>
    <w:rsid w:val="009B14AF"/>
    <w:rsid w:val="009B23A1"/>
    <w:rsid w:val="009B44F8"/>
    <w:rsid w:val="009B6BF5"/>
    <w:rsid w:val="009B7595"/>
    <w:rsid w:val="009C773B"/>
    <w:rsid w:val="009D7A1E"/>
    <w:rsid w:val="009E0627"/>
    <w:rsid w:val="009F3EDA"/>
    <w:rsid w:val="00A060B6"/>
    <w:rsid w:val="00A135EC"/>
    <w:rsid w:val="00A204EE"/>
    <w:rsid w:val="00A224A2"/>
    <w:rsid w:val="00A335E3"/>
    <w:rsid w:val="00A34104"/>
    <w:rsid w:val="00A356B8"/>
    <w:rsid w:val="00A37FE6"/>
    <w:rsid w:val="00A47678"/>
    <w:rsid w:val="00A507AC"/>
    <w:rsid w:val="00A523C5"/>
    <w:rsid w:val="00A548F4"/>
    <w:rsid w:val="00A626A4"/>
    <w:rsid w:val="00A635C8"/>
    <w:rsid w:val="00A66374"/>
    <w:rsid w:val="00A7042F"/>
    <w:rsid w:val="00A74E55"/>
    <w:rsid w:val="00A83742"/>
    <w:rsid w:val="00A85960"/>
    <w:rsid w:val="00A876AB"/>
    <w:rsid w:val="00A91FFA"/>
    <w:rsid w:val="00A94FFC"/>
    <w:rsid w:val="00AA41EA"/>
    <w:rsid w:val="00AB2CAF"/>
    <w:rsid w:val="00AB733B"/>
    <w:rsid w:val="00AC2C9B"/>
    <w:rsid w:val="00AD0602"/>
    <w:rsid w:val="00AD2D04"/>
    <w:rsid w:val="00AD495C"/>
    <w:rsid w:val="00AE1BFB"/>
    <w:rsid w:val="00AE61FB"/>
    <w:rsid w:val="00AE6F6F"/>
    <w:rsid w:val="00AF1530"/>
    <w:rsid w:val="00AF3877"/>
    <w:rsid w:val="00AF4697"/>
    <w:rsid w:val="00AF7FF6"/>
    <w:rsid w:val="00B00180"/>
    <w:rsid w:val="00B01423"/>
    <w:rsid w:val="00B02CA0"/>
    <w:rsid w:val="00B02EF2"/>
    <w:rsid w:val="00B03E2C"/>
    <w:rsid w:val="00B12018"/>
    <w:rsid w:val="00B127D8"/>
    <w:rsid w:val="00B1496B"/>
    <w:rsid w:val="00B20E8F"/>
    <w:rsid w:val="00B22457"/>
    <w:rsid w:val="00B25070"/>
    <w:rsid w:val="00B26E67"/>
    <w:rsid w:val="00B37C7E"/>
    <w:rsid w:val="00B4562B"/>
    <w:rsid w:val="00B53142"/>
    <w:rsid w:val="00B5368C"/>
    <w:rsid w:val="00B53DC3"/>
    <w:rsid w:val="00B57931"/>
    <w:rsid w:val="00B60029"/>
    <w:rsid w:val="00B62A54"/>
    <w:rsid w:val="00B65F71"/>
    <w:rsid w:val="00B713FC"/>
    <w:rsid w:val="00B73FA8"/>
    <w:rsid w:val="00B7460A"/>
    <w:rsid w:val="00B80307"/>
    <w:rsid w:val="00B83BE8"/>
    <w:rsid w:val="00B9365B"/>
    <w:rsid w:val="00B95085"/>
    <w:rsid w:val="00B953C2"/>
    <w:rsid w:val="00BA07F7"/>
    <w:rsid w:val="00BA225C"/>
    <w:rsid w:val="00BA4A0B"/>
    <w:rsid w:val="00BA65D9"/>
    <w:rsid w:val="00BB552A"/>
    <w:rsid w:val="00BC3ED1"/>
    <w:rsid w:val="00BC5651"/>
    <w:rsid w:val="00BC58D0"/>
    <w:rsid w:val="00BD03F3"/>
    <w:rsid w:val="00BD0AC1"/>
    <w:rsid w:val="00BD1D37"/>
    <w:rsid w:val="00BD2DE2"/>
    <w:rsid w:val="00BD7344"/>
    <w:rsid w:val="00BE559D"/>
    <w:rsid w:val="00BE5E90"/>
    <w:rsid w:val="00BF6491"/>
    <w:rsid w:val="00C009E9"/>
    <w:rsid w:val="00C02D8C"/>
    <w:rsid w:val="00C165F3"/>
    <w:rsid w:val="00C20C58"/>
    <w:rsid w:val="00C21A9E"/>
    <w:rsid w:val="00C234C6"/>
    <w:rsid w:val="00C25A88"/>
    <w:rsid w:val="00C31E37"/>
    <w:rsid w:val="00C345DE"/>
    <w:rsid w:val="00C365F4"/>
    <w:rsid w:val="00C44AAD"/>
    <w:rsid w:val="00C44D0B"/>
    <w:rsid w:val="00C44E4D"/>
    <w:rsid w:val="00C47A20"/>
    <w:rsid w:val="00C5061A"/>
    <w:rsid w:val="00C50FAD"/>
    <w:rsid w:val="00C51A51"/>
    <w:rsid w:val="00C531A6"/>
    <w:rsid w:val="00C54E0C"/>
    <w:rsid w:val="00C627AE"/>
    <w:rsid w:val="00C6382F"/>
    <w:rsid w:val="00C7771D"/>
    <w:rsid w:val="00C80801"/>
    <w:rsid w:val="00C82142"/>
    <w:rsid w:val="00C90FDD"/>
    <w:rsid w:val="00C92C47"/>
    <w:rsid w:val="00C94609"/>
    <w:rsid w:val="00C95E5A"/>
    <w:rsid w:val="00CA052E"/>
    <w:rsid w:val="00CA4662"/>
    <w:rsid w:val="00CA5679"/>
    <w:rsid w:val="00CB06C9"/>
    <w:rsid w:val="00CB1BDC"/>
    <w:rsid w:val="00CB216C"/>
    <w:rsid w:val="00CB3337"/>
    <w:rsid w:val="00CC479F"/>
    <w:rsid w:val="00CD057F"/>
    <w:rsid w:val="00CD5849"/>
    <w:rsid w:val="00CD64B8"/>
    <w:rsid w:val="00CD7A20"/>
    <w:rsid w:val="00CE6757"/>
    <w:rsid w:val="00CE7BEF"/>
    <w:rsid w:val="00D0090D"/>
    <w:rsid w:val="00D00E1F"/>
    <w:rsid w:val="00D017F6"/>
    <w:rsid w:val="00D03E15"/>
    <w:rsid w:val="00D0662E"/>
    <w:rsid w:val="00D06685"/>
    <w:rsid w:val="00D06DC3"/>
    <w:rsid w:val="00D16823"/>
    <w:rsid w:val="00D25C3B"/>
    <w:rsid w:val="00D327C0"/>
    <w:rsid w:val="00D33515"/>
    <w:rsid w:val="00D3501B"/>
    <w:rsid w:val="00D358B9"/>
    <w:rsid w:val="00D40C66"/>
    <w:rsid w:val="00D438F2"/>
    <w:rsid w:val="00D45F4B"/>
    <w:rsid w:val="00D46CA1"/>
    <w:rsid w:val="00D51813"/>
    <w:rsid w:val="00D63B6D"/>
    <w:rsid w:val="00D63EED"/>
    <w:rsid w:val="00D67C48"/>
    <w:rsid w:val="00D736D4"/>
    <w:rsid w:val="00D75792"/>
    <w:rsid w:val="00D84432"/>
    <w:rsid w:val="00D852E9"/>
    <w:rsid w:val="00D90A6B"/>
    <w:rsid w:val="00D91587"/>
    <w:rsid w:val="00DA3BDF"/>
    <w:rsid w:val="00DB2446"/>
    <w:rsid w:val="00DB3DDE"/>
    <w:rsid w:val="00DC0F1D"/>
    <w:rsid w:val="00DC3DBE"/>
    <w:rsid w:val="00DD028D"/>
    <w:rsid w:val="00DD0804"/>
    <w:rsid w:val="00DD126A"/>
    <w:rsid w:val="00DD165C"/>
    <w:rsid w:val="00DD7BBD"/>
    <w:rsid w:val="00DE253F"/>
    <w:rsid w:val="00DE26D2"/>
    <w:rsid w:val="00DE345E"/>
    <w:rsid w:val="00DE42F8"/>
    <w:rsid w:val="00DF4D3A"/>
    <w:rsid w:val="00DF5D93"/>
    <w:rsid w:val="00DF655C"/>
    <w:rsid w:val="00DF68A7"/>
    <w:rsid w:val="00DF6D2E"/>
    <w:rsid w:val="00DF799E"/>
    <w:rsid w:val="00E02245"/>
    <w:rsid w:val="00E02B06"/>
    <w:rsid w:val="00E05957"/>
    <w:rsid w:val="00E05B6C"/>
    <w:rsid w:val="00E05D4D"/>
    <w:rsid w:val="00E06EDD"/>
    <w:rsid w:val="00E104E4"/>
    <w:rsid w:val="00E11792"/>
    <w:rsid w:val="00E12E7B"/>
    <w:rsid w:val="00E13403"/>
    <w:rsid w:val="00E162B3"/>
    <w:rsid w:val="00E2408A"/>
    <w:rsid w:val="00E24487"/>
    <w:rsid w:val="00E40C27"/>
    <w:rsid w:val="00E4204F"/>
    <w:rsid w:val="00E42A54"/>
    <w:rsid w:val="00E46B2A"/>
    <w:rsid w:val="00E514CC"/>
    <w:rsid w:val="00E53C7B"/>
    <w:rsid w:val="00E5575B"/>
    <w:rsid w:val="00E56314"/>
    <w:rsid w:val="00E57CF6"/>
    <w:rsid w:val="00E60ED9"/>
    <w:rsid w:val="00E67E52"/>
    <w:rsid w:val="00E7134A"/>
    <w:rsid w:val="00E811C6"/>
    <w:rsid w:val="00E8704C"/>
    <w:rsid w:val="00E918CD"/>
    <w:rsid w:val="00E925A6"/>
    <w:rsid w:val="00E94356"/>
    <w:rsid w:val="00E97B5F"/>
    <w:rsid w:val="00EA0111"/>
    <w:rsid w:val="00EA6350"/>
    <w:rsid w:val="00EA6AE0"/>
    <w:rsid w:val="00EB5D38"/>
    <w:rsid w:val="00EC27B7"/>
    <w:rsid w:val="00EC6CBD"/>
    <w:rsid w:val="00EC7A64"/>
    <w:rsid w:val="00ED21FF"/>
    <w:rsid w:val="00ED6715"/>
    <w:rsid w:val="00ED7FC3"/>
    <w:rsid w:val="00EF5243"/>
    <w:rsid w:val="00F00F13"/>
    <w:rsid w:val="00F04206"/>
    <w:rsid w:val="00F05092"/>
    <w:rsid w:val="00F138AC"/>
    <w:rsid w:val="00F13C8F"/>
    <w:rsid w:val="00F14488"/>
    <w:rsid w:val="00F16005"/>
    <w:rsid w:val="00F20755"/>
    <w:rsid w:val="00F20D2D"/>
    <w:rsid w:val="00F25EC4"/>
    <w:rsid w:val="00F27956"/>
    <w:rsid w:val="00F378C3"/>
    <w:rsid w:val="00F40E26"/>
    <w:rsid w:val="00F41275"/>
    <w:rsid w:val="00F47EF9"/>
    <w:rsid w:val="00F53C97"/>
    <w:rsid w:val="00F60863"/>
    <w:rsid w:val="00F635DC"/>
    <w:rsid w:val="00F63797"/>
    <w:rsid w:val="00F666D5"/>
    <w:rsid w:val="00F80711"/>
    <w:rsid w:val="00F90D35"/>
    <w:rsid w:val="00F947BC"/>
    <w:rsid w:val="00FA23F1"/>
    <w:rsid w:val="00FB4235"/>
    <w:rsid w:val="00FC0798"/>
    <w:rsid w:val="00FC106E"/>
    <w:rsid w:val="00FD035D"/>
    <w:rsid w:val="00FD4234"/>
    <w:rsid w:val="00FE22DB"/>
    <w:rsid w:val="00FE4688"/>
    <w:rsid w:val="00FE61AF"/>
    <w:rsid w:val="00FF2BB5"/>
    <w:rsid w:val="00FF33D2"/>
    <w:rsid w:val="00FF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ECB1EA"/>
  <w15:docId w15:val="{7EEF1386-7EA0-4D4E-8087-F1FE54A5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A6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</w:style>
  <w:style w:type="paragraph" w:styleId="berschrift1">
    <w:name w:val="heading 1"/>
    <w:basedOn w:val="Standard"/>
    <w:link w:val="berschrift1Zchn"/>
    <w:uiPriority w:val="9"/>
    <w:qFormat/>
    <w:rsid w:val="00DD028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00C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">
    <w:name w:val="par"/>
    <w:basedOn w:val="Standard"/>
    <w:rsid w:val="002B1ECC"/>
    <w:pPr>
      <w:spacing w:after="200"/>
    </w:pPr>
    <w:rPr>
      <w:rFonts w:ascii="Arial" w:hAnsi="Arial"/>
    </w:rPr>
  </w:style>
  <w:style w:type="character" w:styleId="Hyperlink">
    <w:name w:val="Hyperlink"/>
    <w:basedOn w:val="Absatz-Standardschriftart"/>
    <w:uiPriority w:val="99"/>
    <w:unhideWhenUsed/>
    <w:rsid w:val="002B1ECC"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semiHidden/>
    <w:rsid w:val="002B1ECC"/>
    <w:rPr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2B1ECC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2B1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DD028D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paragraph" w:customStyle="1" w:styleId="default">
    <w:name w:val="default"/>
    <w:rsid w:val="00DD028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de-AT"/>
    </w:rPr>
  </w:style>
  <w:style w:type="paragraph" w:customStyle="1" w:styleId="container-block">
    <w:name w:val="container-block"/>
    <w:basedOn w:val="default"/>
    <w:rsid w:val="00DD028D"/>
    <w:pPr>
      <w:spacing w:after="200"/>
    </w:pPr>
  </w:style>
  <w:style w:type="paragraph" w:styleId="Kopfzeile">
    <w:name w:val="header"/>
    <w:basedOn w:val="default"/>
    <w:link w:val="KopfzeileZchn"/>
    <w:rsid w:val="00DD028D"/>
    <w:pPr>
      <w:shd w:val="clear" w:color="auto" w:fill="FFFFFF"/>
    </w:pPr>
    <w:rPr>
      <w:b/>
      <w:color w:val="000000"/>
      <w:sz w:val="32"/>
    </w:rPr>
  </w:style>
  <w:style w:type="character" w:customStyle="1" w:styleId="KopfzeileZchn">
    <w:name w:val="Kopfzeile Zchn"/>
    <w:basedOn w:val="Absatz-Standardschriftart"/>
    <w:link w:val="Kopfzeile"/>
    <w:rsid w:val="00DD028D"/>
    <w:rPr>
      <w:rFonts w:ascii="Arial" w:eastAsia="Times New Roman" w:hAnsi="Arial" w:cs="Times New Roman"/>
      <w:b/>
      <w:color w:val="000000"/>
      <w:sz w:val="32"/>
      <w:szCs w:val="20"/>
      <w:shd w:val="clear" w:color="auto" w:fill="FFFFFF"/>
      <w:lang w:eastAsia="de-AT"/>
    </w:rPr>
  </w:style>
  <w:style w:type="paragraph" w:customStyle="1" w:styleId="header-logo">
    <w:name w:val="header-logo"/>
    <w:basedOn w:val="default"/>
    <w:rsid w:val="00DD028D"/>
    <w:pPr>
      <w:shd w:val="clear" w:color="auto" w:fill="FFFFFF"/>
    </w:pPr>
    <w:rPr>
      <w:b/>
      <w:caps/>
      <w:color w:val="FFFFFF"/>
      <w:sz w:val="32"/>
    </w:rPr>
  </w:style>
  <w:style w:type="paragraph" w:customStyle="1" w:styleId="table-cell">
    <w:name w:val="table-cell"/>
    <w:basedOn w:val="default"/>
    <w:rsid w:val="00DD028D"/>
  </w:style>
  <w:style w:type="paragraph" w:styleId="Fuzeile">
    <w:name w:val="footer"/>
    <w:basedOn w:val="default"/>
    <w:link w:val="FuzeileZchn"/>
    <w:rsid w:val="00DD028D"/>
    <w:pPr>
      <w:jc w:val="left"/>
    </w:pPr>
    <w:rPr>
      <w:sz w:val="14"/>
    </w:rPr>
  </w:style>
  <w:style w:type="character" w:customStyle="1" w:styleId="FuzeileZchn">
    <w:name w:val="Fußzeile Zchn"/>
    <w:basedOn w:val="Absatz-Standardschriftart"/>
    <w:link w:val="Fuzeile"/>
    <w:rsid w:val="00DD028D"/>
    <w:rPr>
      <w:rFonts w:ascii="Arial" w:eastAsia="Times New Roman" w:hAnsi="Arial" w:cs="Times New Roman"/>
      <w:sz w:val="14"/>
      <w:szCs w:val="20"/>
      <w:lang w:eastAsia="de-AT"/>
    </w:rPr>
  </w:style>
  <w:style w:type="paragraph" w:customStyle="1" w:styleId="headline-content">
    <w:name w:val="headline-content"/>
    <w:basedOn w:val="default"/>
    <w:rsid w:val="00DD028D"/>
    <w:pPr>
      <w:keepNext/>
      <w:spacing w:before="240" w:after="260"/>
    </w:pPr>
    <w:rPr>
      <w:sz w:val="24"/>
    </w:rPr>
  </w:style>
  <w:style w:type="paragraph" w:customStyle="1" w:styleId="headline-content-0">
    <w:name w:val="headline-content-0"/>
    <w:basedOn w:val="headline-content"/>
    <w:rsid w:val="00DD028D"/>
    <w:pPr>
      <w:spacing w:after="0"/>
    </w:pPr>
    <w:rPr>
      <w:b/>
    </w:rPr>
  </w:style>
  <w:style w:type="paragraph" w:customStyle="1" w:styleId="headline-content-1">
    <w:name w:val="headline-content-1"/>
    <w:basedOn w:val="headline-content"/>
    <w:rsid w:val="00DD028D"/>
    <w:pPr>
      <w:spacing w:after="0"/>
      <w:outlineLvl w:val="0"/>
    </w:pPr>
    <w:rPr>
      <w:sz w:val="16"/>
    </w:rPr>
  </w:style>
  <w:style w:type="paragraph" w:customStyle="1" w:styleId="label-first">
    <w:name w:val="label-first"/>
    <w:basedOn w:val="default"/>
    <w:rsid w:val="00DD028D"/>
    <w:pPr>
      <w:spacing w:after="200"/>
    </w:pPr>
    <w:rPr>
      <w:b/>
    </w:rPr>
  </w:style>
  <w:style w:type="paragraph" w:customStyle="1" w:styleId="label">
    <w:name w:val="label"/>
    <w:basedOn w:val="default"/>
    <w:rsid w:val="00DD028D"/>
    <w:pPr>
      <w:spacing w:before="200"/>
    </w:pPr>
    <w:rPr>
      <w:b/>
    </w:rPr>
  </w:style>
  <w:style w:type="paragraph" w:customStyle="1" w:styleId="par-first">
    <w:name w:val="par-first"/>
    <w:basedOn w:val="default"/>
    <w:rsid w:val="00DD028D"/>
    <w:pPr>
      <w:spacing w:after="200"/>
    </w:pPr>
    <w:rPr>
      <w:i/>
    </w:rPr>
  </w:style>
  <w:style w:type="paragraph" w:customStyle="1" w:styleId="media">
    <w:name w:val="media"/>
    <w:basedOn w:val="default"/>
    <w:rsid w:val="00DD028D"/>
  </w:style>
  <w:style w:type="paragraph" w:customStyle="1" w:styleId="media-caption">
    <w:name w:val="media-caption"/>
    <w:basedOn w:val="default"/>
    <w:rsid w:val="00DD028D"/>
    <w:pPr>
      <w:spacing w:before="120"/>
    </w:pPr>
    <w:rPr>
      <w:sz w:val="18"/>
    </w:rPr>
  </w:style>
  <w:style w:type="paragraph" w:customStyle="1" w:styleId="PageMargins">
    <w:name w:val="PageMargins"/>
    <w:basedOn w:val="default"/>
    <w:rsid w:val="00DD028D"/>
  </w:style>
  <w:style w:type="paragraph" w:customStyle="1" w:styleId="Heading0">
    <w:name w:val="Heading 0"/>
    <w:basedOn w:val="headline-content-0"/>
    <w:rsid w:val="00DD028D"/>
  </w:style>
  <w:style w:type="paragraph" w:customStyle="1" w:styleId="berschrift11">
    <w:name w:val="Überschrift 11"/>
    <w:basedOn w:val="headline-content-1"/>
    <w:rsid w:val="00DD028D"/>
  </w:style>
  <w:style w:type="paragraph" w:customStyle="1" w:styleId="berschrift21">
    <w:name w:val="Überschrift 21"/>
    <w:rsid w:val="00DD0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</w:style>
  <w:style w:type="paragraph" w:customStyle="1" w:styleId="berschrift31">
    <w:name w:val="Überschrift 31"/>
    <w:rsid w:val="00DD0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</w:style>
  <w:style w:type="paragraph" w:customStyle="1" w:styleId="berschrift41">
    <w:name w:val="Überschrift 41"/>
    <w:rsid w:val="00DD0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</w:style>
  <w:style w:type="paragraph" w:customStyle="1" w:styleId="berschrift51">
    <w:name w:val="Überschrift 51"/>
    <w:rsid w:val="00DD0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</w:style>
  <w:style w:type="paragraph" w:customStyle="1" w:styleId="berschrift61">
    <w:name w:val="Überschrift 61"/>
    <w:rsid w:val="00DD0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</w:style>
  <w:style w:type="paragraph" w:customStyle="1" w:styleId="berschrift71">
    <w:name w:val="Überschrift 71"/>
    <w:rsid w:val="00DD0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</w:style>
  <w:style w:type="character" w:customStyle="1" w:styleId="headline-content-run0">
    <w:name w:val="headline-content-run 0"/>
    <w:rsid w:val="00DD028D"/>
  </w:style>
  <w:style w:type="character" w:customStyle="1" w:styleId="headline-content-run1">
    <w:name w:val="headline-content-run 1"/>
    <w:rsid w:val="00DD028D"/>
  </w:style>
  <w:style w:type="character" w:customStyle="1" w:styleId="headline-content-run2">
    <w:name w:val="headline-content-run 2"/>
    <w:rsid w:val="00DD028D"/>
  </w:style>
  <w:style w:type="character" w:customStyle="1" w:styleId="headline-content-run3">
    <w:name w:val="headline-content-run 3"/>
    <w:rsid w:val="00DD028D"/>
  </w:style>
  <w:style w:type="character" w:customStyle="1" w:styleId="headline-content-run4">
    <w:name w:val="headline-content-run 4"/>
    <w:rsid w:val="00DD028D"/>
  </w:style>
  <w:style w:type="character" w:customStyle="1" w:styleId="headline-content-run5">
    <w:name w:val="headline-content-run 5"/>
    <w:rsid w:val="00DD028D"/>
  </w:style>
  <w:style w:type="character" w:customStyle="1" w:styleId="headline-content-run6">
    <w:name w:val="headline-content-run 6"/>
    <w:rsid w:val="00DD028D"/>
  </w:style>
  <w:style w:type="character" w:customStyle="1" w:styleId="headline-content-run7">
    <w:name w:val="headline-content-run 7"/>
    <w:rsid w:val="00DD028D"/>
  </w:style>
  <w:style w:type="paragraph" w:styleId="Verzeichnis1">
    <w:name w:val="toc 1"/>
    <w:semiHidden/>
    <w:rsid w:val="00DD028D"/>
    <w:pPr>
      <w:tabs>
        <w:tab w:val="left" w:pos="340"/>
        <w:tab w:val="right" w:leader="dot" w:pos="9639"/>
      </w:tabs>
      <w:spacing w:after="0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  <w:lang w:eastAsia="de-AT"/>
    </w:rPr>
  </w:style>
  <w:style w:type="paragraph" w:styleId="Verzeichnis2">
    <w:name w:val="toc 2"/>
    <w:semiHidden/>
    <w:rsid w:val="00DD028D"/>
    <w:pPr>
      <w:tabs>
        <w:tab w:val="left" w:pos="340"/>
        <w:tab w:val="right" w:leader="dot" w:pos="9639"/>
      </w:tabs>
      <w:spacing w:after="0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  <w:lang w:eastAsia="de-AT"/>
    </w:rPr>
  </w:style>
  <w:style w:type="paragraph" w:styleId="Verzeichnis3">
    <w:name w:val="toc 3"/>
    <w:semiHidden/>
    <w:rsid w:val="00DD028D"/>
    <w:pPr>
      <w:tabs>
        <w:tab w:val="left" w:pos="340"/>
        <w:tab w:val="right" w:leader="dot" w:pos="9639"/>
      </w:tabs>
      <w:spacing w:after="0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  <w:lang w:eastAsia="de-AT"/>
    </w:rPr>
  </w:style>
  <w:style w:type="paragraph" w:styleId="Verzeichnis4">
    <w:name w:val="toc 4"/>
    <w:semiHidden/>
    <w:rsid w:val="00DD028D"/>
    <w:pPr>
      <w:tabs>
        <w:tab w:val="left" w:pos="340"/>
        <w:tab w:val="right" w:leader="dot" w:pos="9639"/>
      </w:tabs>
      <w:spacing w:after="0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  <w:lang w:eastAsia="de-AT"/>
    </w:rPr>
  </w:style>
  <w:style w:type="paragraph" w:styleId="Verzeichnis5">
    <w:name w:val="toc 5"/>
    <w:semiHidden/>
    <w:rsid w:val="00DD028D"/>
    <w:pPr>
      <w:tabs>
        <w:tab w:val="left" w:pos="340"/>
        <w:tab w:val="right" w:leader="dot" w:pos="9639"/>
      </w:tabs>
      <w:spacing w:after="0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  <w:lang w:eastAsia="de-AT"/>
    </w:rPr>
  </w:style>
  <w:style w:type="paragraph" w:styleId="Index1">
    <w:name w:val="index 1"/>
    <w:basedOn w:val="default"/>
    <w:rsid w:val="00DD028D"/>
  </w:style>
  <w:style w:type="paragraph" w:styleId="Index2">
    <w:name w:val="index 2"/>
    <w:basedOn w:val="default"/>
    <w:rsid w:val="00DD028D"/>
    <w:pPr>
      <w:ind w:left="480" w:hanging="200"/>
    </w:pPr>
  </w:style>
  <w:style w:type="paragraph" w:styleId="Abbildungsverzeichnis">
    <w:name w:val="table of figures"/>
    <w:basedOn w:val="default"/>
    <w:rsid w:val="00DD028D"/>
  </w:style>
  <w:style w:type="character" w:styleId="Funotenzeichen">
    <w:name w:val="footnote reference"/>
    <w:rsid w:val="00DD028D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02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028D"/>
    <w:rPr>
      <w:rFonts w:ascii="Tahoma" w:eastAsia="Times New Roman" w:hAnsi="Tahoma" w:cs="Tahoma"/>
      <w:sz w:val="16"/>
      <w:szCs w:val="16"/>
      <w:lang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D028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D028D"/>
  </w:style>
  <w:style w:type="character" w:customStyle="1" w:styleId="KommentartextZchn">
    <w:name w:val="Kommentartext Zchn"/>
    <w:basedOn w:val="Absatz-Standardschriftart"/>
    <w:link w:val="Kommentartext"/>
    <w:uiPriority w:val="99"/>
    <w:rsid w:val="00DD028D"/>
    <w:rPr>
      <w:rFonts w:ascii="Times New Roman" w:eastAsia="Times New Roman" w:hAnsi="Times New Roman" w:cs="Times New Roman"/>
      <w:sz w:val="20"/>
      <w:szCs w:val="20"/>
      <w:lang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D02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D028D"/>
    <w:rPr>
      <w:rFonts w:ascii="Times New Roman" w:eastAsia="Times New Roman" w:hAnsi="Times New Roman" w:cs="Times New Roman"/>
      <w:b/>
      <w:bCs/>
      <w:sz w:val="20"/>
      <w:szCs w:val="20"/>
      <w:lang w:eastAsia="de-AT"/>
    </w:rPr>
  </w:style>
  <w:style w:type="paragraph" w:styleId="berarbeitung">
    <w:name w:val="Revision"/>
    <w:hidden/>
    <w:uiPriority w:val="99"/>
    <w:semiHidden/>
    <w:rsid w:val="003F1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01474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E789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176E9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00C6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de-AT"/>
    </w:rPr>
  </w:style>
  <w:style w:type="character" w:styleId="BesuchterLink">
    <w:name w:val="FollowedHyperlink"/>
    <w:basedOn w:val="Absatz-Standardschriftart"/>
    <w:uiPriority w:val="99"/>
    <w:semiHidden/>
    <w:unhideWhenUsed/>
    <w:rsid w:val="007A27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veeffect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yasmin.raggl@moveeffec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4D2F1-4F18-4397-86B4-2A4C10408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DS Automotion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Holzner Christina</dc:creator>
  <cp:lastModifiedBy>Peter Kemptner</cp:lastModifiedBy>
  <cp:revision>5</cp:revision>
  <cp:lastPrinted>2022-10-25T11:19:00Z</cp:lastPrinted>
  <dcterms:created xsi:type="dcterms:W3CDTF">2022-10-25T15:53:00Z</dcterms:created>
  <dcterms:modified xsi:type="dcterms:W3CDTF">2022-10-25T21:38:00Z</dcterms:modified>
</cp:coreProperties>
</file>